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0E" w:rsidRDefault="00262A0E" w:rsidP="00262A0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РФ</w:t>
      </w:r>
    </w:p>
    <w:p w:rsidR="00262A0E" w:rsidRDefault="00262A0E" w:rsidP="00262A0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62A0E" w:rsidRDefault="00262A0E" w:rsidP="00262A0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ЗАПАДНОДВИНСКОГО  СЕЛЬСКОГО ПОСЕЛЕНИЯ</w:t>
      </w:r>
    </w:p>
    <w:p w:rsidR="00262A0E" w:rsidRDefault="00262A0E" w:rsidP="00262A0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ЗАПАДНОДВИНСКОГО РАЙОНА</w:t>
      </w:r>
    </w:p>
    <w:p w:rsidR="00262A0E" w:rsidRDefault="00262A0E" w:rsidP="00262A0E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262A0E" w:rsidRDefault="00262A0E" w:rsidP="00262A0E">
      <w:pPr>
        <w:jc w:val="center"/>
        <w:rPr>
          <w:b/>
          <w:sz w:val="28"/>
          <w:szCs w:val="28"/>
        </w:rPr>
      </w:pPr>
    </w:p>
    <w:p w:rsidR="00262A0E" w:rsidRDefault="00262A0E" w:rsidP="00262A0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РЕШЕНИЕ</w:t>
      </w:r>
    </w:p>
    <w:p w:rsidR="00262A0E" w:rsidRDefault="00262A0E" w:rsidP="00262A0E">
      <w:pPr>
        <w:jc w:val="center"/>
        <w:rPr>
          <w:b/>
          <w:sz w:val="28"/>
          <w:szCs w:val="28"/>
        </w:rPr>
      </w:pPr>
    </w:p>
    <w:p w:rsidR="00262A0E" w:rsidRDefault="00262A0E" w:rsidP="00262A0E">
      <w:pPr>
        <w:rPr>
          <w:sz w:val="28"/>
          <w:szCs w:val="28"/>
        </w:rPr>
      </w:pPr>
      <w:r>
        <w:rPr>
          <w:sz w:val="28"/>
          <w:szCs w:val="28"/>
        </w:rPr>
        <w:t xml:space="preserve">      24. 12. 2015г.                </w:t>
      </w:r>
      <w:r>
        <w:t xml:space="preserve">                     </w:t>
      </w:r>
      <w:r>
        <w:rPr>
          <w:sz w:val="28"/>
          <w:szCs w:val="28"/>
        </w:rPr>
        <w:t xml:space="preserve"> п. Велеса                                                     № 34</w:t>
      </w:r>
    </w:p>
    <w:p w:rsidR="00262A0E" w:rsidRDefault="00262A0E" w:rsidP="00262A0E">
      <w:pPr>
        <w:rPr>
          <w:sz w:val="28"/>
          <w:szCs w:val="28"/>
        </w:rPr>
      </w:pPr>
    </w:p>
    <w:p w:rsidR="00262A0E" w:rsidRDefault="00262A0E" w:rsidP="00262A0E">
      <w:pPr>
        <w:jc w:val="both"/>
        <w:rPr>
          <w:b/>
        </w:rPr>
      </w:pPr>
      <w:r>
        <w:rPr>
          <w:b/>
        </w:rPr>
        <w:t xml:space="preserve">Об утверждении соглашения о передаче части полномочий по решению вопросов местного значения  муниципального образования </w:t>
      </w:r>
      <w:proofErr w:type="spellStart"/>
      <w:r>
        <w:rPr>
          <w:b/>
        </w:rPr>
        <w:t>Западнодвинское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Западнодвинского</w:t>
      </w:r>
      <w:proofErr w:type="spellEnd"/>
      <w:r>
        <w:rPr>
          <w:b/>
        </w:rPr>
        <w:t xml:space="preserve"> района Тверской области  муниципальному образованию   </w:t>
      </w:r>
      <w:proofErr w:type="spellStart"/>
      <w:r>
        <w:rPr>
          <w:b/>
        </w:rPr>
        <w:t>Западнодвинский</w:t>
      </w:r>
      <w:proofErr w:type="spellEnd"/>
      <w:r>
        <w:rPr>
          <w:b/>
        </w:rPr>
        <w:t xml:space="preserve"> район Тверской области.</w:t>
      </w:r>
    </w:p>
    <w:p w:rsidR="00262A0E" w:rsidRDefault="00262A0E" w:rsidP="00262A0E">
      <w:pPr>
        <w:jc w:val="both"/>
        <w:rPr>
          <w:b/>
        </w:rPr>
      </w:pPr>
    </w:p>
    <w:p w:rsidR="00262A0E" w:rsidRDefault="00262A0E" w:rsidP="00262A0E">
      <w:pPr>
        <w:jc w:val="both"/>
      </w:pPr>
      <w:r>
        <w:t xml:space="preserve">  В соответствии  с Федеральным Законом от 06.10.2003 г. № 131 – ФЗ « 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>
        <w:t>Западнодвинского</w:t>
      </w:r>
      <w:proofErr w:type="spellEnd"/>
      <w:r>
        <w:t xml:space="preserve"> сельского поселения, Совет депутатов </w:t>
      </w:r>
      <w:proofErr w:type="spellStart"/>
      <w:r>
        <w:t>Западнодвинского</w:t>
      </w:r>
      <w:proofErr w:type="spellEnd"/>
      <w:r>
        <w:t xml:space="preserve"> сельского поселения</w:t>
      </w:r>
    </w:p>
    <w:p w:rsidR="00262A0E" w:rsidRDefault="00262A0E" w:rsidP="00262A0E">
      <w:pPr>
        <w:jc w:val="both"/>
        <w:outlineLvl w:val="0"/>
        <w:rPr>
          <w:b/>
        </w:rPr>
      </w:pPr>
      <w:r>
        <w:t xml:space="preserve">                                                                  </w:t>
      </w:r>
      <w:r>
        <w:rPr>
          <w:b/>
        </w:rPr>
        <w:t>РЕШИЛ:</w:t>
      </w:r>
    </w:p>
    <w:p w:rsidR="00262A0E" w:rsidRDefault="00262A0E" w:rsidP="00262A0E">
      <w:pPr>
        <w:jc w:val="both"/>
      </w:pPr>
      <w:r>
        <w:t xml:space="preserve">      1.  Передать  полномочия  Поселением Району  по решению вопросов местного значения в границах Поселения:</w:t>
      </w:r>
    </w:p>
    <w:p w:rsidR="00262A0E" w:rsidRDefault="00262A0E" w:rsidP="00262A0E">
      <w:pPr>
        <w:numPr>
          <w:ilvl w:val="0"/>
          <w:numId w:val="1"/>
        </w:numPr>
        <w:jc w:val="both"/>
      </w:pPr>
      <w:r>
        <w:t xml:space="preserve">Составление проекта бюджета Поселения, исполнение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отчета об исполнении бюджета Поселения.</w:t>
      </w:r>
    </w:p>
    <w:p w:rsidR="00262A0E" w:rsidRDefault="00262A0E" w:rsidP="00262A0E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.</w:t>
      </w:r>
      <w:bookmarkStart w:id="0" w:name="OLE_LINK1"/>
      <w:r>
        <w:t>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РФ, осмотров зданий, сооружений и выдача</w:t>
      </w:r>
      <w:proofErr w:type="gramEnd"/>
      <w:r>
        <w:t xml:space="preserve"> рекомендации об устранении выявленных в ходе таких осмотров нарушений; перевод жилого помещения в нежилое помещение и нежилого помещения в жилое помещение, переустройство и (или) перепланировка жилого помещения.</w:t>
      </w:r>
    </w:p>
    <w:bookmarkEnd w:id="0"/>
    <w:p w:rsidR="00262A0E" w:rsidRDefault="00262A0E" w:rsidP="00262A0E">
      <w:pPr>
        <w:numPr>
          <w:ilvl w:val="0"/>
          <w:numId w:val="1"/>
        </w:numPr>
        <w:jc w:val="both"/>
      </w:pPr>
      <w:r>
        <w:t>Формирование архивных фондов Поселения.</w:t>
      </w:r>
    </w:p>
    <w:p w:rsidR="00262A0E" w:rsidRDefault="00262A0E" w:rsidP="00262A0E">
      <w:pPr>
        <w:numPr>
          <w:ilvl w:val="0"/>
          <w:numId w:val="1"/>
        </w:numPr>
        <w:jc w:val="both"/>
      </w:pPr>
      <w:r>
        <w:t>Размещение муниципального заказа, в том числе направление оператору электронной площадки контракта, подписанного электронной цифровой подписью лица, имеющего право действовать от имени Района, копии контракта, подписанного заказчиком, в этом случае контракт считается</w:t>
      </w:r>
      <w:r>
        <w:rPr>
          <w:sz w:val="28"/>
          <w:szCs w:val="28"/>
        </w:rPr>
        <w:t xml:space="preserve"> </w:t>
      </w:r>
      <w:r>
        <w:t>заключенным надлежащим образом.</w:t>
      </w:r>
    </w:p>
    <w:p w:rsidR="00262A0E" w:rsidRDefault="00262A0E" w:rsidP="00262A0E">
      <w:pPr>
        <w:numPr>
          <w:ilvl w:val="0"/>
          <w:numId w:val="1"/>
        </w:numPr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262A0E" w:rsidRDefault="00262A0E" w:rsidP="00262A0E">
      <w:pPr>
        <w:numPr>
          <w:ilvl w:val="0"/>
          <w:numId w:val="1"/>
        </w:numPr>
        <w:jc w:val="both"/>
      </w:pPr>
      <w:r>
        <w:t>Создание условий для организации досуга и обеспечения жителей Поселения услугами организаций культуры.</w:t>
      </w:r>
    </w:p>
    <w:p w:rsidR="00262A0E" w:rsidRDefault="00262A0E" w:rsidP="00262A0E">
      <w:pPr>
        <w:jc w:val="both"/>
      </w:pPr>
      <w:r>
        <w:t xml:space="preserve">     2. Утвердить соглашение о передаче администрации </w:t>
      </w:r>
      <w:proofErr w:type="spellStart"/>
      <w:r>
        <w:t>Западнодвинского</w:t>
      </w:r>
      <w:proofErr w:type="spellEnd"/>
      <w:r>
        <w:t xml:space="preserve"> муниципального района осуществления  полномочий по решению вопросов местного значения  администрацией </w:t>
      </w:r>
      <w:proofErr w:type="spellStart"/>
      <w:r>
        <w:t>Западнодвинского</w:t>
      </w:r>
      <w:proofErr w:type="spellEnd"/>
      <w:r>
        <w:t xml:space="preserve"> сельского поселения (прилагается).</w:t>
      </w:r>
    </w:p>
    <w:p w:rsidR="00262A0E" w:rsidRDefault="00262A0E" w:rsidP="00262A0E">
      <w:pPr>
        <w:jc w:val="both"/>
      </w:pPr>
      <w:r>
        <w:t xml:space="preserve">     3.     Настоящее соглашение вступает в силу с 01.01.2016 года.</w:t>
      </w:r>
    </w:p>
    <w:p w:rsidR="00262A0E" w:rsidRDefault="00262A0E" w:rsidP="00262A0E">
      <w:pPr>
        <w:jc w:val="both"/>
        <w:outlineLvl w:val="0"/>
      </w:pPr>
      <w:r>
        <w:t xml:space="preserve">     4.     </w:t>
      </w:r>
      <w:proofErr w:type="gramStart"/>
      <w:r>
        <w:t>Контроль за</w:t>
      </w:r>
      <w:proofErr w:type="gramEnd"/>
      <w:r>
        <w:t xml:space="preserve"> выполнением  настоящего решения оставляю за собой.</w:t>
      </w:r>
    </w:p>
    <w:p w:rsidR="00262A0E" w:rsidRDefault="00262A0E" w:rsidP="00262A0E">
      <w:pPr>
        <w:jc w:val="both"/>
      </w:pPr>
    </w:p>
    <w:p w:rsidR="00262A0E" w:rsidRDefault="00262A0E" w:rsidP="00262A0E"/>
    <w:p w:rsidR="00262A0E" w:rsidRDefault="00262A0E" w:rsidP="00262A0E">
      <w:pPr>
        <w:jc w:val="both"/>
      </w:pPr>
    </w:p>
    <w:p w:rsidR="00262A0E" w:rsidRDefault="00262A0E" w:rsidP="00262A0E">
      <w:pPr>
        <w:jc w:val="both"/>
      </w:pPr>
      <w:r>
        <w:t>Глава поселения                                                                                                     А.И. Базаров</w:t>
      </w:r>
    </w:p>
    <w:p w:rsidR="00262A0E" w:rsidRDefault="00262A0E" w:rsidP="00262A0E">
      <w:pPr>
        <w:jc w:val="both"/>
        <w:rPr>
          <w:sz w:val="28"/>
          <w:szCs w:val="28"/>
        </w:rPr>
      </w:pPr>
      <w:r>
        <w:t xml:space="preserve">  </w:t>
      </w:r>
    </w:p>
    <w:p w:rsidR="00581D59" w:rsidRDefault="009A5703"/>
    <w:sectPr w:rsidR="00581D59" w:rsidSect="00262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707C"/>
    <w:multiLevelType w:val="hybridMultilevel"/>
    <w:tmpl w:val="855A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2A0E"/>
    <w:rsid w:val="000D5134"/>
    <w:rsid w:val="00262A0E"/>
    <w:rsid w:val="00351288"/>
    <w:rsid w:val="003D07CA"/>
    <w:rsid w:val="009A5703"/>
    <w:rsid w:val="00FB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2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2015-12-28T06:48:00Z</cp:lastPrinted>
  <dcterms:created xsi:type="dcterms:W3CDTF">2015-12-28T06:43:00Z</dcterms:created>
  <dcterms:modified xsi:type="dcterms:W3CDTF">2015-12-29T11:22:00Z</dcterms:modified>
</cp:coreProperties>
</file>