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EC" w:rsidRPr="00926AEC" w:rsidRDefault="00926AEC" w:rsidP="00926AEC">
      <w:pPr>
        <w:jc w:val="center"/>
        <w:rPr>
          <w:rFonts w:ascii="Times New Roman" w:hAnsi="Times New Roman" w:cs="Times New Roman"/>
          <w:b/>
          <w:sz w:val="24"/>
          <w:szCs w:val="24"/>
        </w:rPr>
      </w:pPr>
      <w:r w:rsidRPr="00926AEC">
        <w:rPr>
          <w:rFonts w:ascii="Times New Roman" w:hAnsi="Times New Roman" w:cs="Times New Roman"/>
          <w:b/>
          <w:sz w:val="24"/>
          <w:szCs w:val="24"/>
        </w:rPr>
        <w:t xml:space="preserve">  РФ</w:t>
      </w:r>
    </w:p>
    <w:p w:rsidR="00926AEC" w:rsidRPr="00926AEC" w:rsidRDefault="00926AEC" w:rsidP="00926AEC">
      <w:pPr>
        <w:jc w:val="center"/>
        <w:rPr>
          <w:rFonts w:ascii="Times New Roman" w:hAnsi="Times New Roman" w:cs="Times New Roman"/>
          <w:b/>
          <w:sz w:val="24"/>
          <w:szCs w:val="24"/>
        </w:rPr>
      </w:pPr>
      <w:r w:rsidRPr="00926AEC">
        <w:rPr>
          <w:rFonts w:ascii="Times New Roman" w:hAnsi="Times New Roman" w:cs="Times New Roman"/>
          <w:b/>
          <w:sz w:val="24"/>
          <w:szCs w:val="24"/>
        </w:rPr>
        <w:t xml:space="preserve">  АДМИНИСТРАЦИЯ</w:t>
      </w:r>
    </w:p>
    <w:p w:rsidR="00926AEC" w:rsidRPr="00926AEC" w:rsidRDefault="00926AEC" w:rsidP="00926AEC">
      <w:pPr>
        <w:jc w:val="center"/>
        <w:rPr>
          <w:rFonts w:ascii="Times New Roman" w:hAnsi="Times New Roman" w:cs="Times New Roman"/>
          <w:b/>
          <w:sz w:val="24"/>
          <w:szCs w:val="24"/>
        </w:rPr>
      </w:pPr>
      <w:r w:rsidRPr="00926AEC">
        <w:rPr>
          <w:rFonts w:ascii="Times New Roman" w:hAnsi="Times New Roman" w:cs="Times New Roman"/>
          <w:b/>
          <w:sz w:val="24"/>
          <w:szCs w:val="24"/>
        </w:rPr>
        <w:t>ЗАПАДНОДВИНСКОГО СЕЛЬСКОГО ПОСЕЛЕНИЯ</w:t>
      </w:r>
    </w:p>
    <w:p w:rsidR="00926AEC" w:rsidRPr="00926AEC" w:rsidRDefault="00926AEC" w:rsidP="00926AEC">
      <w:pPr>
        <w:jc w:val="center"/>
        <w:rPr>
          <w:rFonts w:ascii="Times New Roman" w:hAnsi="Times New Roman" w:cs="Times New Roman"/>
          <w:b/>
          <w:sz w:val="24"/>
          <w:szCs w:val="24"/>
        </w:rPr>
      </w:pPr>
      <w:r w:rsidRPr="00926AEC">
        <w:rPr>
          <w:rFonts w:ascii="Times New Roman" w:hAnsi="Times New Roman" w:cs="Times New Roman"/>
          <w:b/>
          <w:sz w:val="24"/>
          <w:szCs w:val="24"/>
        </w:rPr>
        <w:t>ЗАПАДНОДВИНСКОГО РАЙОНА ТВЕРСКОЙ ОБЛАСТИ</w:t>
      </w:r>
    </w:p>
    <w:p w:rsidR="00926AEC" w:rsidRPr="00926AEC" w:rsidRDefault="00926AEC" w:rsidP="00926AEC">
      <w:pPr>
        <w:jc w:val="center"/>
        <w:rPr>
          <w:rFonts w:ascii="Times New Roman" w:hAnsi="Times New Roman" w:cs="Times New Roman"/>
          <w:b/>
          <w:sz w:val="24"/>
          <w:szCs w:val="24"/>
        </w:rPr>
      </w:pPr>
      <w:r w:rsidRPr="00926AEC">
        <w:rPr>
          <w:rFonts w:ascii="Times New Roman" w:hAnsi="Times New Roman" w:cs="Times New Roman"/>
          <w:b/>
          <w:sz w:val="24"/>
          <w:szCs w:val="24"/>
        </w:rPr>
        <w:t>ПОСТАНОВЛЕНИЕ</w:t>
      </w:r>
    </w:p>
    <w:p w:rsidR="00926AEC" w:rsidRPr="00926AEC" w:rsidRDefault="006E3D8A" w:rsidP="00926AEC">
      <w:pPr>
        <w:jc w:val="both"/>
        <w:rPr>
          <w:rFonts w:ascii="Times New Roman" w:hAnsi="Times New Roman" w:cs="Times New Roman"/>
          <w:sz w:val="24"/>
          <w:szCs w:val="24"/>
        </w:rPr>
      </w:pPr>
      <w:r>
        <w:rPr>
          <w:rFonts w:ascii="Times New Roman" w:hAnsi="Times New Roman" w:cs="Times New Roman"/>
          <w:sz w:val="24"/>
          <w:szCs w:val="24"/>
        </w:rPr>
        <w:t>24.08</w:t>
      </w:r>
      <w:r w:rsidR="00926AEC" w:rsidRPr="00926AEC">
        <w:rPr>
          <w:rFonts w:ascii="Times New Roman" w:hAnsi="Times New Roman" w:cs="Times New Roman"/>
          <w:sz w:val="24"/>
          <w:szCs w:val="24"/>
        </w:rPr>
        <w:t xml:space="preserve">.2017  г.                                       п. Велеса                 </w:t>
      </w:r>
      <w:r>
        <w:rPr>
          <w:rFonts w:ascii="Times New Roman" w:hAnsi="Times New Roman" w:cs="Times New Roman"/>
          <w:sz w:val="24"/>
          <w:szCs w:val="24"/>
        </w:rPr>
        <w:t xml:space="preserve">                   </w:t>
      </w:r>
      <w:r w:rsidR="00F100F7">
        <w:rPr>
          <w:rFonts w:ascii="Times New Roman" w:hAnsi="Times New Roman" w:cs="Times New Roman"/>
          <w:sz w:val="24"/>
          <w:szCs w:val="24"/>
        </w:rPr>
        <w:t xml:space="preserve">            </w:t>
      </w:r>
      <w:r>
        <w:rPr>
          <w:rFonts w:ascii="Times New Roman" w:hAnsi="Times New Roman" w:cs="Times New Roman"/>
          <w:sz w:val="24"/>
          <w:szCs w:val="24"/>
        </w:rPr>
        <w:t xml:space="preserve">         № 61 а</w:t>
      </w:r>
    </w:p>
    <w:p w:rsidR="00926AEC" w:rsidRPr="00926AEC" w:rsidRDefault="00926AEC" w:rsidP="00926AEC">
      <w:pPr>
        <w:spacing w:after="0"/>
        <w:rPr>
          <w:rFonts w:ascii="Times New Roman" w:hAnsi="Times New Roman" w:cs="Times New Roman"/>
          <w:sz w:val="24"/>
          <w:szCs w:val="24"/>
        </w:rPr>
      </w:pPr>
    </w:p>
    <w:p w:rsidR="00926AEC" w:rsidRPr="00926AEC" w:rsidRDefault="00926AEC" w:rsidP="00926AEC">
      <w:pPr>
        <w:spacing w:after="0"/>
        <w:rPr>
          <w:rFonts w:ascii="Times New Roman" w:hAnsi="Times New Roman" w:cs="Times New Roman"/>
          <w:sz w:val="24"/>
          <w:szCs w:val="24"/>
        </w:rPr>
      </w:pPr>
    </w:p>
    <w:tbl>
      <w:tblPr>
        <w:tblW w:w="0" w:type="auto"/>
        <w:tblLook w:val="01E0"/>
      </w:tblPr>
      <w:tblGrid>
        <w:gridCol w:w="6048"/>
      </w:tblGrid>
      <w:tr w:rsidR="00926AEC" w:rsidRPr="00926AEC" w:rsidTr="009F6C54">
        <w:tc>
          <w:tcPr>
            <w:tcW w:w="6048" w:type="dxa"/>
          </w:tcPr>
          <w:p w:rsidR="00926AEC" w:rsidRPr="00926AEC" w:rsidRDefault="00926AEC" w:rsidP="009F6C54">
            <w:pPr>
              <w:pStyle w:val="ConsPlusTitle"/>
              <w:jc w:val="both"/>
              <w:rPr>
                <w:rFonts w:ascii="Times New Roman" w:hAnsi="Times New Roman" w:cs="Times New Roman"/>
                <w:sz w:val="24"/>
                <w:szCs w:val="24"/>
              </w:rPr>
            </w:pPr>
            <w:r w:rsidRPr="00926AEC">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r w:rsidRPr="00926AEC">
              <w:rPr>
                <w:rFonts w:ascii="Times New Roman" w:hAnsi="Times New Roman" w:cs="Times New Roman"/>
                <w:bCs w:val="0"/>
                <w:sz w:val="24"/>
                <w:szCs w:val="24"/>
              </w:rPr>
              <w:t>» на территории Западнодвинского сельского поселения Западнодвинского района Тверской области</w:t>
            </w:r>
            <w:r w:rsidRPr="00926AEC">
              <w:rPr>
                <w:rFonts w:ascii="Times New Roman" w:hAnsi="Times New Roman" w:cs="Times New Roman"/>
                <w:sz w:val="24"/>
                <w:szCs w:val="24"/>
              </w:rPr>
              <w:t>»</w:t>
            </w:r>
          </w:p>
        </w:tc>
      </w:tr>
    </w:tbl>
    <w:p w:rsidR="00926AEC" w:rsidRPr="00926AEC" w:rsidRDefault="00926AEC" w:rsidP="00926AEC">
      <w:pPr>
        <w:pStyle w:val="ConsPlusTitle"/>
        <w:rPr>
          <w:rFonts w:ascii="Times New Roman" w:hAnsi="Times New Roman" w:cs="Times New Roman"/>
          <w:b w:val="0"/>
          <w:sz w:val="24"/>
          <w:szCs w:val="24"/>
        </w:rPr>
      </w:pPr>
    </w:p>
    <w:p w:rsidR="00926AEC" w:rsidRPr="00926AEC" w:rsidRDefault="00926AEC" w:rsidP="00926AEC">
      <w:pPr>
        <w:autoSpaceDE w:val="0"/>
        <w:autoSpaceDN w:val="0"/>
        <w:adjustRightInd w:val="0"/>
        <w:spacing w:after="0"/>
        <w:ind w:firstLine="540"/>
        <w:rPr>
          <w:rFonts w:ascii="Times New Roman" w:hAnsi="Times New Roman" w:cs="Times New Roman"/>
          <w:sz w:val="24"/>
          <w:szCs w:val="24"/>
        </w:rPr>
      </w:pPr>
    </w:p>
    <w:p w:rsidR="00926AEC" w:rsidRPr="006E3D8A" w:rsidRDefault="00926AEC" w:rsidP="00926AEC">
      <w:pPr>
        <w:autoSpaceDE w:val="0"/>
        <w:autoSpaceDN w:val="0"/>
        <w:adjustRightInd w:val="0"/>
        <w:spacing w:after="0"/>
        <w:ind w:firstLine="540"/>
        <w:jc w:val="both"/>
        <w:rPr>
          <w:rFonts w:ascii="Times New Roman" w:hAnsi="Times New Roman" w:cs="Times New Roman"/>
          <w:b/>
          <w:sz w:val="24"/>
          <w:szCs w:val="24"/>
        </w:rPr>
      </w:pPr>
      <w:r w:rsidRPr="00926AEC">
        <w:rPr>
          <w:rFonts w:ascii="Times New Roman" w:hAnsi="Times New Roman" w:cs="Times New Roman"/>
          <w:sz w:val="24"/>
          <w:szCs w:val="24"/>
        </w:rPr>
        <w:t xml:space="preserve">Во исполнение </w:t>
      </w:r>
      <w:r w:rsidRPr="00926AEC">
        <w:rPr>
          <w:rFonts w:ascii="Times New Roman" w:hAnsi="Times New Roman" w:cs="Times New Roman"/>
          <w:bCs/>
          <w:sz w:val="24"/>
          <w:szCs w:val="24"/>
        </w:rPr>
        <w:t xml:space="preserve">Федерального закона от 27.07.2010 № 210-ФЗ «Об организации предоставления государственных и муниципальных услуг» и в соответствии с Градостроительным кодексом Российской Федерации, </w:t>
      </w:r>
      <w:r w:rsidRPr="00926AEC">
        <w:rPr>
          <w:rFonts w:ascii="Times New Roman" w:hAnsi="Times New Roman" w:cs="Times New Roman"/>
          <w:sz w:val="24"/>
          <w:szCs w:val="24"/>
        </w:rPr>
        <w:t xml:space="preserve">Администрация Западнодвинского </w:t>
      </w:r>
      <w:r w:rsidRPr="006E3D8A">
        <w:rPr>
          <w:rFonts w:ascii="Times New Roman" w:hAnsi="Times New Roman" w:cs="Times New Roman"/>
          <w:b/>
          <w:sz w:val="24"/>
          <w:szCs w:val="24"/>
        </w:rPr>
        <w:t>сельского поселения Западнодвинского района Тверской области</w:t>
      </w:r>
    </w:p>
    <w:p w:rsidR="00926AEC" w:rsidRPr="006E3D8A" w:rsidRDefault="00926AEC" w:rsidP="00926AEC">
      <w:pPr>
        <w:autoSpaceDE w:val="0"/>
        <w:autoSpaceDN w:val="0"/>
        <w:adjustRightInd w:val="0"/>
        <w:spacing w:after="0"/>
        <w:ind w:firstLine="540"/>
        <w:rPr>
          <w:rFonts w:ascii="Times New Roman" w:hAnsi="Times New Roman" w:cs="Times New Roman"/>
          <w:b/>
          <w:sz w:val="24"/>
          <w:szCs w:val="24"/>
        </w:rPr>
      </w:pPr>
    </w:p>
    <w:p w:rsidR="00926AEC" w:rsidRPr="00926AEC" w:rsidRDefault="00926AEC" w:rsidP="00926AEC">
      <w:pPr>
        <w:autoSpaceDE w:val="0"/>
        <w:autoSpaceDN w:val="0"/>
        <w:adjustRightInd w:val="0"/>
        <w:spacing w:after="0"/>
        <w:jc w:val="center"/>
        <w:rPr>
          <w:rFonts w:ascii="Times New Roman" w:hAnsi="Times New Roman" w:cs="Times New Roman"/>
          <w:b/>
          <w:sz w:val="24"/>
          <w:szCs w:val="24"/>
        </w:rPr>
      </w:pPr>
      <w:r w:rsidRPr="00926AEC">
        <w:rPr>
          <w:rFonts w:ascii="Times New Roman" w:hAnsi="Times New Roman" w:cs="Times New Roman"/>
          <w:b/>
          <w:sz w:val="24"/>
          <w:szCs w:val="24"/>
        </w:rPr>
        <w:t>ПОСТАНОВЛЯЕТ:</w:t>
      </w:r>
    </w:p>
    <w:p w:rsidR="00926AEC" w:rsidRPr="00926AEC" w:rsidRDefault="00926AEC" w:rsidP="00926AEC">
      <w:pPr>
        <w:autoSpaceDE w:val="0"/>
        <w:autoSpaceDN w:val="0"/>
        <w:adjustRightInd w:val="0"/>
        <w:spacing w:after="0"/>
        <w:ind w:firstLine="540"/>
        <w:rPr>
          <w:rFonts w:ascii="Times New Roman" w:hAnsi="Times New Roman" w:cs="Times New Roman"/>
          <w:sz w:val="24"/>
          <w:szCs w:val="24"/>
        </w:rPr>
      </w:pPr>
    </w:p>
    <w:p w:rsidR="00926AEC" w:rsidRPr="00926AEC" w:rsidRDefault="00926AEC" w:rsidP="00926AEC">
      <w:pPr>
        <w:pStyle w:val="ConsPlusTitle"/>
        <w:ind w:firstLine="540"/>
        <w:jc w:val="both"/>
        <w:rPr>
          <w:rFonts w:ascii="Times New Roman" w:hAnsi="Times New Roman" w:cs="Times New Roman"/>
          <w:b w:val="0"/>
          <w:sz w:val="24"/>
          <w:szCs w:val="24"/>
        </w:rPr>
      </w:pPr>
      <w:r w:rsidRPr="00926AEC">
        <w:rPr>
          <w:rFonts w:ascii="Times New Roman" w:hAnsi="Times New Roman" w:cs="Times New Roman"/>
          <w:b w:val="0"/>
          <w:sz w:val="24"/>
          <w:szCs w:val="24"/>
        </w:rPr>
        <w:t xml:space="preserve">1. Утвердить административный регламент предоставления муниципальной услуги </w:t>
      </w:r>
      <w:r w:rsidRPr="00926AEC">
        <w:rPr>
          <w:rFonts w:ascii="Times New Roman" w:hAnsi="Times New Roman" w:cs="Times New Roman"/>
          <w:b w:val="0"/>
          <w:bCs w:val="0"/>
          <w:sz w:val="24"/>
          <w:szCs w:val="24"/>
        </w:rPr>
        <w:t>на территории Западнодвинского сельского поселения Западнодвинского района Тверской области «</w:t>
      </w:r>
      <w:r w:rsidRPr="00926AEC">
        <w:rPr>
          <w:rFonts w:ascii="Times New Roman" w:hAnsi="Times New Roman" w:cs="Times New Roman"/>
          <w:b w:val="0"/>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Pr="00926AEC">
        <w:rPr>
          <w:rFonts w:ascii="Times New Roman" w:hAnsi="Times New Roman" w:cs="Times New Roman"/>
          <w:b w:val="0"/>
          <w:bCs w:val="0"/>
          <w:sz w:val="24"/>
          <w:szCs w:val="24"/>
        </w:rPr>
        <w:t>»</w:t>
      </w:r>
      <w:r w:rsidRPr="00926AEC">
        <w:rPr>
          <w:rFonts w:ascii="Times New Roman" w:hAnsi="Times New Roman" w:cs="Times New Roman"/>
          <w:b w:val="0"/>
          <w:sz w:val="24"/>
          <w:szCs w:val="24"/>
        </w:rPr>
        <w:t xml:space="preserve"> (Приложение).</w:t>
      </w:r>
    </w:p>
    <w:p w:rsidR="00926AEC" w:rsidRPr="00926AEC" w:rsidRDefault="00926AEC" w:rsidP="00926AEC">
      <w:pPr>
        <w:autoSpaceDE w:val="0"/>
        <w:autoSpaceDN w:val="0"/>
        <w:adjustRightInd w:val="0"/>
        <w:spacing w:after="0"/>
        <w:ind w:firstLine="540"/>
        <w:rPr>
          <w:rFonts w:ascii="Times New Roman" w:hAnsi="Times New Roman" w:cs="Times New Roman"/>
          <w:sz w:val="24"/>
          <w:szCs w:val="24"/>
        </w:rPr>
      </w:pPr>
      <w:r w:rsidRPr="00926AEC">
        <w:rPr>
          <w:rFonts w:ascii="Times New Roman" w:hAnsi="Times New Roman" w:cs="Times New Roman"/>
          <w:sz w:val="24"/>
          <w:szCs w:val="24"/>
        </w:rPr>
        <w:t>2. Настоящее Постановление вступает в силу после официального обнародования.</w:t>
      </w:r>
    </w:p>
    <w:p w:rsidR="00926AEC" w:rsidRPr="00926AEC" w:rsidRDefault="00926AEC" w:rsidP="00926AEC">
      <w:pPr>
        <w:autoSpaceDE w:val="0"/>
        <w:autoSpaceDN w:val="0"/>
        <w:adjustRightInd w:val="0"/>
        <w:spacing w:after="0"/>
        <w:ind w:firstLine="540"/>
        <w:outlineLvl w:val="0"/>
        <w:rPr>
          <w:rFonts w:ascii="Times New Roman" w:hAnsi="Times New Roman" w:cs="Times New Roman"/>
          <w:sz w:val="24"/>
          <w:szCs w:val="24"/>
        </w:rPr>
      </w:pPr>
      <w:r w:rsidRPr="00926AEC">
        <w:rPr>
          <w:rFonts w:ascii="Times New Roman" w:hAnsi="Times New Roman" w:cs="Times New Roman"/>
          <w:sz w:val="24"/>
          <w:szCs w:val="24"/>
        </w:rPr>
        <w:t xml:space="preserve">3. </w:t>
      </w:r>
      <w:proofErr w:type="gramStart"/>
      <w:r w:rsidRPr="00926AEC">
        <w:rPr>
          <w:rFonts w:ascii="Times New Roman" w:hAnsi="Times New Roman" w:cs="Times New Roman"/>
          <w:sz w:val="24"/>
          <w:szCs w:val="24"/>
        </w:rPr>
        <w:t>Контроль за</w:t>
      </w:r>
      <w:proofErr w:type="gramEnd"/>
      <w:r w:rsidRPr="00926AEC">
        <w:rPr>
          <w:rFonts w:ascii="Times New Roman" w:hAnsi="Times New Roman" w:cs="Times New Roman"/>
          <w:sz w:val="24"/>
          <w:szCs w:val="24"/>
        </w:rPr>
        <w:t xml:space="preserve"> исполнением Постановления оставляю за собой.</w:t>
      </w:r>
    </w:p>
    <w:p w:rsidR="00926AEC" w:rsidRPr="00926AEC" w:rsidRDefault="00926AEC" w:rsidP="00926AEC">
      <w:pPr>
        <w:autoSpaceDE w:val="0"/>
        <w:autoSpaceDN w:val="0"/>
        <w:adjustRightInd w:val="0"/>
        <w:spacing w:after="0"/>
        <w:outlineLvl w:val="0"/>
        <w:rPr>
          <w:rFonts w:ascii="Times New Roman" w:hAnsi="Times New Roman" w:cs="Times New Roman"/>
          <w:sz w:val="24"/>
          <w:szCs w:val="24"/>
        </w:rPr>
      </w:pPr>
    </w:p>
    <w:p w:rsidR="00926AEC" w:rsidRPr="00926AEC" w:rsidRDefault="00926AEC" w:rsidP="00926AEC">
      <w:pPr>
        <w:autoSpaceDE w:val="0"/>
        <w:autoSpaceDN w:val="0"/>
        <w:adjustRightInd w:val="0"/>
        <w:spacing w:after="0"/>
        <w:outlineLvl w:val="0"/>
        <w:rPr>
          <w:rFonts w:ascii="Times New Roman" w:hAnsi="Times New Roman" w:cs="Times New Roman"/>
          <w:b/>
          <w:sz w:val="24"/>
          <w:szCs w:val="24"/>
        </w:rPr>
      </w:pPr>
    </w:p>
    <w:p w:rsidR="00926AEC" w:rsidRPr="00926AEC" w:rsidRDefault="00926AEC" w:rsidP="00926AEC">
      <w:pPr>
        <w:autoSpaceDE w:val="0"/>
        <w:autoSpaceDN w:val="0"/>
        <w:adjustRightInd w:val="0"/>
        <w:spacing w:after="0"/>
        <w:outlineLvl w:val="0"/>
        <w:rPr>
          <w:rFonts w:ascii="Times New Roman" w:hAnsi="Times New Roman" w:cs="Times New Roman"/>
          <w:b/>
          <w:sz w:val="24"/>
          <w:szCs w:val="24"/>
        </w:rPr>
      </w:pPr>
    </w:p>
    <w:p w:rsidR="00926AEC" w:rsidRDefault="00926AEC" w:rsidP="00926AEC">
      <w:pPr>
        <w:pStyle w:val="af9"/>
        <w:rPr>
          <w:rFonts w:ascii="Times New Roman" w:hAnsi="Times New Roman"/>
          <w:sz w:val="24"/>
          <w:szCs w:val="24"/>
        </w:rPr>
      </w:pPr>
      <w:r>
        <w:rPr>
          <w:rFonts w:ascii="Times New Roman" w:hAnsi="Times New Roman"/>
          <w:sz w:val="24"/>
          <w:szCs w:val="24"/>
        </w:rPr>
        <w:t xml:space="preserve">Глава администрации                                 </w:t>
      </w:r>
    </w:p>
    <w:p w:rsidR="00926AEC" w:rsidRPr="00926AEC" w:rsidRDefault="00926AEC" w:rsidP="00926AEC">
      <w:pPr>
        <w:pStyle w:val="af9"/>
        <w:rPr>
          <w:rFonts w:ascii="Times New Roman" w:hAnsi="Times New Roman"/>
          <w:sz w:val="24"/>
          <w:szCs w:val="24"/>
        </w:rPr>
      </w:pPr>
      <w:proofErr w:type="spellStart"/>
      <w:r>
        <w:rPr>
          <w:rFonts w:ascii="Times New Roman" w:hAnsi="Times New Roman"/>
          <w:sz w:val="24"/>
          <w:szCs w:val="24"/>
        </w:rPr>
        <w:t>Западнордвинского</w:t>
      </w:r>
      <w:proofErr w:type="spellEnd"/>
      <w:r>
        <w:rPr>
          <w:rFonts w:ascii="Times New Roman" w:hAnsi="Times New Roman"/>
          <w:sz w:val="24"/>
          <w:szCs w:val="24"/>
        </w:rPr>
        <w:t xml:space="preserve"> сельского поселения                                          Н</w:t>
      </w:r>
      <w:proofErr w:type="gramStart"/>
      <w:r>
        <w:rPr>
          <w:rFonts w:ascii="Times New Roman" w:hAnsi="Times New Roman"/>
          <w:sz w:val="24"/>
          <w:szCs w:val="24"/>
        </w:rPr>
        <w:t>,А</w:t>
      </w:r>
      <w:proofErr w:type="gramEnd"/>
      <w:r>
        <w:rPr>
          <w:rFonts w:ascii="Times New Roman" w:hAnsi="Times New Roman"/>
          <w:sz w:val="24"/>
          <w:szCs w:val="24"/>
        </w:rPr>
        <w:t xml:space="preserve">, </w:t>
      </w:r>
      <w:proofErr w:type="spellStart"/>
      <w:r>
        <w:rPr>
          <w:rFonts w:ascii="Times New Roman" w:hAnsi="Times New Roman"/>
          <w:sz w:val="24"/>
          <w:szCs w:val="24"/>
        </w:rPr>
        <w:t>Боркова</w:t>
      </w:r>
      <w:proofErr w:type="spellEnd"/>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spacing w:after="0"/>
        <w:jc w:val="right"/>
        <w:rPr>
          <w:rFonts w:ascii="Times New Roman" w:hAnsi="Times New Roman" w:cs="Times New Roman"/>
          <w:sz w:val="24"/>
          <w:szCs w:val="24"/>
        </w:rPr>
      </w:pPr>
      <w:r w:rsidRPr="00926AEC">
        <w:rPr>
          <w:rFonts w:ascii="Times New Roman" w:hAnsi="Times New Roman" w:cs="Times New Roman"/>
          <w:sz w:val="24"/>
          <w:szCs w:val="24"/>
        </w:rPr>
        <w:t xml:space="preserve">  Приложение</w:t>
      </w:r>
    </w:p>
    <w:p w:rsidR="00926AEC" w:rsidRPr="00926AEC" w:rsidRDefault="00926AEC" w:rsidP="00926AEC">
      <w:pPr>
        <w:spacing w:after="0"/>
        <w:jc w:val="right"/>
        <w:rPr>
          <w:rFonts w:ascii="Times New Roman" w:hAnsi="Times New Roman" w:cs="Times New Roman"/>
          <w:sz w:val="24"/>
          <w:szCs w:val="24"/>
        </w:rPr>
      </w:pPr>
      <w:r w:rsidRPr="00926AEC">
        <w:rPr>
          <w:rFonts w:ascii="Times New Roman" w:hAnsi="Times New Roman" w:cs="Times New Roman"/>
          <w:sz w:val="24"/>
          <w:szCs w:val="24"/>
        </w:rPr>
        <w:t xml:space="preserve"> к Постановлению администрации </w:t>
      </w:r>
      <w:r>
        <w:rPr>
          <w:rFonts w:ascii="Times New Roman" w:hAnsi="Times New Roman" w:cs="Times New Roman"/>
          <w:sz w:val="24"/>
          <w:szCs w:val="24"/>
        </w:rPr>
        <w:t xml:space="preserve"> </w:t>
      </w:r>
    </w:p>
    <w:p w:rsidR="00926AEC" w:rsidRPr="00926AEC" w:rsidRDefault="00926AEC" w:rsidP="00926AEC">
      <w:pPr>
        <w:spacing w:after="0"/>
        <w:jc w:val="right"/>
        <w:rPr>
          <w:rFonts w:ascii="Times New Roman" w:hAnsi="Times New Roman" w:cs="Times New Roman"/>
          <w:sz w:val="24"/>
          <w:szCs w:val="24"/>
        </w:rPr>
      </w:pPr>
      <w:r>
        <w:rPr>
          <w:rFonts w:ascii="Times New Roman" w:hAnsi="Times New Roman" w:cs="Times New Roman"/>
          <w:sz w:val="24"/>
          <w:szCs w:val="24"/>
        </w:rPr>
        <w:t xml:space="preserve"> Западнодвинского </w:t>
      </w:r>
      <w:r w:rsidRPr="00926AEC">
        <w:rPr>
          <w:rFonts w:ascii="Times New Roman" w:hAnsi="Times New Roman" w:cs="Times New Roman"/>
          <w:sz w:val="24"/>
          <w:szCs w:val="24"/>
        </w:rPr>
        <w:t>сельско</w:t>
      </w:r>
      <w:r>
        <w:rPr>
          <w:rFonts w:ascii="Times New Roman" w:hAnsi="Times New Roman" w:cs="Times New Roman"/>
          <w:sz w:val="24"/>
          <w:szCs w:val="24"/>
        </w:rPr>
        <w:t xml:space="preserve">го </w:t>
      </w:r>
      <w:r w:rsidRPr="00926AEC">
        <w:rPr>
          <w:rFonts w:ascii="Times New Roman" w:hAnsi="Times New Roman" w:cs="Times New Roman"/>
          <w:sz w:val="24"/>
          <w:szCs w:val="24"/>
        </w:rPr>
        <w:t>поселени</w:t>
      </w:r>
      <w:r>
        <w:rPr>
          <w:rFonts w:ascii="Times New Roman" w:hAnsi="Times New Roman" w:cs="Times New Roman"/>
          <w:sz w:val="24"/>
          <w:szCs w:val="24"/>
        </w:rPr>
        <w:t>я</w:t>
      </w:r>
    </w:p>
    <w:p w:rsidR="00926AEC" w:rsidRPr="00926AEC" w:rsidRDefault="00926AEC" w:rsidP="00926AEC">
      <w:pPr>
        <w:spacing w:after="0"/>
        <w:jc w:val="right"/>
        <w:rPr>
          <w:rFonts w:ascii="Times New Roman" w:hAnsi="Times New Roman" w:cs="Times New Roman"/>
          <w:sz w:val="24"/>
          <w:szCs w:val="24"/>
        </w:rPr>
      </w:pPr>
      <w:r w:rsidRPr="00926AEC">
        <w:rPr>
          <w:rFonts w:ascii="Times New Roman" w:hAnsi="Times New Roman" w:cs="Times New Roman"/>
          <w:sz w:val="24"/>
          <w:szCs w:val="24"/>
        </w:rPr>
        <w:t xml:space="preserve">Западнодвинского района Тверской области </w:t>
      </w:r>
    </w:p>
    <w:p w:rsidR="00926AEC" w:rsidRPr="00202800" w:rsidRDefault="006E3D8A" w:rsidP="00926AEC">
      <w:pPr>
        <w:pStyle w:val="af9"/>
        <w:ind w:firstLine="709"/>
        <w:jc w:val="right"/>
        <w:rPr>
          <w:rFonts w:ascii="Times New Roman" w:hAnsi="Times New Roman"/>
          <w:sz w:val="24"/>
          <w:szCs w:val="24"/>
        </w:rPr>
      </w:pPr>
      <w:r w:rsidRPr="00202800">
        <w:rPr>
          <w:rFonts w:ascii="Times New Roman" w:hAnsi="Times New Roman"/>
          <w:sz w:val="24"/>
          <w:szCs w:val="24"/>
        </w:rPr>
        <w:t>от 24.08.2017 № 61а</w:t>
      </w:r>
    </w:p>
    <w:p w:rsidR="00926AEC" w:rsidRPr="00202800" w:rsidRDefault="00926AEC" w:rsidP="00926AEC">
      <w:pPr>
        <w:pStyle w:val="af9"/>
        <w:ind w:firstLine="709"/>
        <w:jc w:val="right"/>
        <w:rPr>
          <w:rFonts w:ascii="Times New Roman" w:hAnsi="Times New Roman"/>
          <w:sz w:val="24"/>
          <w:szCs w:val="24"/>
        </w:rPr>
      </w:pPr>
    </w:p>
    <w:p w:rsidR="00926AEC" w:rsidRPr="00926AEC" w:rsidRDefault="00926AEC" w:rsidP="00926AEC">
      <w:pPr>
        <w:pStyle w:val="af9"/>
        <w:ind w:firstLine="709"/>
        <w:jc w:val="center"/>
        <w:rPr>
          <w:rFonts w:ascii="Times New Roman" w:hAnsi="Times New Roman"/>
          <w:b/>
          <w:bCs/>
          <w:sz w:val="24"/>
          <w:szCs w:val="24"/>
        </w:rPr>
      </w:pPr>
      <w:r w:rsidRPr="00926AEC">
        <w:rPr>
          <w:rFonts w:ascii="Times New Roman" w:hAnsi="Times New Roman"/>
          <w:b/>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af9"/>
        <w:ind w:firstLine="709"/>
        <w:jc w:val="center"/>
        <w:rPr>
          <w:rFonts w:ascii="Times New Roman" w:hAnsi="Times New Roman"/>
          <w:b/>
          <w:sz w:val="24"/>
          <w:szCs w:val="24"/>
        </w:rPr>
      </w:pPr>
      <w:r w:rsidRPr="00926AEC">
        <w:rPr>
          <w:rFonts w:ascii="Times New Roman" w:hAnsi="Times New Roman"/>
          <w:b/>
          <w:sz w:val="24"/>
          <w:szCs w:val="24"/>
        </w:rPr>
        <w:t>Раздел 1. Общие положения</w:t>
      </w:r>
    </w:p>
    <w:p w:rsidR="00926AEC" w:rsidRPr="00926AEC" w:rsidRDefault="00926AEC" w:rsidP="00926AEC">
      <w:pPr>
        <w:pStyle w:val="af9"/>
        <w:ind w:firstLine="709"/>
        <w:jc w:val="both"/>
        <w:rPr>
          <w:rFonts w:ascii="Times New Roman" w:hAnsi="Times New Roman"/>
          <w:b/>
          <w:sz w:val="24"/>
          <w:szCs w:val="24"/>
        </w:rPr>
      </w:pPr>
    </w:p>
    <w:p w:rsidR="00926AEC" w:rsidRPr="00926AEC" w:rsidRDefault="00926AEC" w:rsidP="00926AE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 xml:space="preserve">1.1. </w:t>
      </w:r>
      <w:proofErr w:type="gramStart"/>
      <w:r w:rsidRPr="00926AEC">
        <w:rPr>
          <w:rFonts w:ascii="Times New Roman" w:eastAsia="Calibri" w:hAnsi="Times New Roman" w:cs="Times New Roman"/>
          <w:bCs/>
          <w:sz w:val="24"/>
          <w:szCs w:val="24"/>
        </w:rPr>
        <w:t>Настоящий Административный регламент органа местного самоуправления по предоставлению муниципальной услуги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w:t>
      </w:r>
      <w:proofErr w:type="gramEnd"/>
      <w:r w:rsidRPr="00926AEC">
        <w:rPr>
          <w:rFonts w:ascii="Times New Roman" w:eastAsia="Calibri" w:hAnsi="Times New Roman" w:cs="Times New Roman"/>
          <w:bCs/>
          <w:sz w:val="24"/>
          <w:szCs w:val="24"/>
        </w:rPr>
        <w:t xml:space="preserve">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926AEC" w:rsidRPr="00926AEC" w:rsidRDefault="00926AEC" w:rsidP="00926AE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 xml:space="preserve">1.2. </w:t>
      </w:r>
      <w:r w:rsidRPr="00926AEC">
        <w:rPr>
          <w:rFonts w:ascii="Times New Roman" w:eastAsia="Calibri" w:hAnsi="Times New Roman" w:cs="Times New Roman"/>
          <w:sz w:val="24"/>
          <w:szCs w:val="24"/>
        </w:rPr>
        <w:t>Заявителями муниципальной услуги (далее – заявители) являются юридические и физические лица (независимо от их организационно-правовой формы и формы собственности), заинтересованные в получении муниципальной услуги. От имени заявителя могут выступать физические и юридические лица, иностранные граждане и лица без гражданства, органы местного самоуправления, органы государственной власти, муниципальные и государственные учреждения,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26AEC" w:rsidRPr="006E3D8A"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6E3D8A">
        <w:rPr>
          <w:rFonts w:ascii="Times New Roman" w:eastAsia="Calibri" w:hAnsi="Times New Roman" w:cs="Times New Roman"/>
          <w:sz w:val="24"/>
          <w:szCs w:val="24"/>
        </w:rPr>
        <w:t xml:space="preserve">1.3. Муниципальная услуга предоставляется Администрацией </w:t>
      </w:r>
      <w:r w:rsidR="006E3D8A" w:rsidRPr="006E3D8A">
        <w:rPr>
          <w:rFonts w:ascii="Times New Roman" w:eastAsia="Calibri" w:hAnsi="Times New Roman" w:cs="Times New Roman"/>
          <w:sz w:val="24"/>
          <w:szCs w:val="24"/>
        </w:rPr>
        <w:t xml:space="preserve">Западнодвинского сельского поселения </w:t>
      </w:r>
      <w:r w:rsidRPr="006E3D8A">
        <w:rPr>
          <w:rFonts w:ascii="Times New Roman" w:eastAsia="Calibri" w:hAnsi="Times New Roman" w:cs="Times New Roman"/>
          <w:sz w:val="24"/>
          <w:szCs w:val="24"/>
        </w:rPr>
        <w:t>Западнодвинского района Тверской области (далее – Администрация МО).</w:t>
      </w:r>
    </w:p>
    <w:p w:rsidR="006E3D8A" w:rsidRPr="006E3D8A" w:rsidRDefault="006E3D8A" w:rsidP="006E3D8A">
      <w:pPr>
        <w:jc w:val="both"/>
        <w:rPr>
          <w:rFonts w:ascii="Times New Roman" w:hAnsi="Times New Roman" w:cs="Times New Roman"/>
          <w:sz w:val="24"/>
          <w:szCs w:val="24"/>
        </w:rPr>
      </w:pPr>
      <w:r w:rsidRPr="006E3D8A">
        <w:rPr>
          <w:rFonts w:ascii="Times New Roman" w:eastAsia="Calibri" w:hAnsi="Times New Roman" w:cs="Times New Roman"/>
          <w:sz w:val="24"/>
          <w:szCs w:val="24"/>
        </w:rPr>
        <w:t xml:space="preserve">            </w:t>
      </w:r>
      <w:r w:rsidR="00926AEC" w:rsidRPr="006E3D8A">
        <w:rPr>
          <w:rFonts w:ascii="Times New Roman" w:eastAsia="Calibri" w:hAnsi="Times New Roman" w:cs="Times New Roman"/>
          <w:sz w:val="24"/>
          <w:szCs w:val="24"/>
        </w:rPr>
        <w:t xml:space="preserve">1.4. </w:t>
      </w:r>
      <w:r w:rsidRPr="006E3D8A">
        <w:rPr>
          <w:rFonts w:ascii="Times New Roman" w:hAnsi="Times New Roman" w:cs="Times New Roman"/>
          <w:sz w:val="24"/>
          <w:szCs w:val="24"/>
        </w:rPr>
        <w:t xml:space="preserve"> Адрес: 172635, Тверская область, </w:t>
      </w:r>
      <w:proofErr w:type="spellStart"/>
      <w:r w:rsidRPr="006E3D8A">
        <w:rPr>
          <w:rFonts w:ascii="Times New Roman" w:hAnsi="Times New Roman" w:cs="Times New Roman"/>
          <w:sz w:val="24"/>
          <w:szCs w:val="24"/>
        </w:rPr>
        <w:t>Западнодвинский</w:t>
      </w:r>
      <w:proofErr w:type="spellEnd"/>
      <w:r w:rsidRPr="006E3D8A">
        <w:rPr>
          <w:rFonts w:ascii="Times New Roman" w:hAnsi="Times New Roman" w:cs="Times New Roman"/>
          <w:sz w:val="24"/>
          <w:szCs w:val="24"/>
        </w:rPr>
        <w:t xml:space="preserve">  р-н, пос. Велеса, ул</w:t>
      </w:r>
      <w:proofErr w:type="gramStart"/>
      <w:r w:rsidRPr="006E3D8A">
        <w:rPr>
          <w:rFonts w:ascii="Times New Roman" w:hAnsi="Times New Roman" w:cs="Times New Roman"/>
          <w:sz w:val="24"/>
          <w:szCs w:val="24"/>
        </w:rPr>
        <w:t>.Ц</w:t>
      </w:r>
      <w:proofErr w:type="gramEnd"/>
      <w:r w:rsidRPr="006E3D8A">
        <w:rPr>
          <w:rFonts w:ascii="Times New Roman" w:hAnsi="Times New Roman" w:cs="Times New Roman"/>
          <w:sz w:val="24"/>
          <w:szCs w:val="24"/>
        </w:rPr>
        <w:t xml:space="preserve">ентральная, д. 15 </w:t>
      </w:r>
    </w:p>
    <w:p w:rsidR="00926AEC" w:rsidRPr="006E3D8A" w:rsidRDefault="006E3D8A" w:rsidP="006E3D8A">
      <w:pPr>
        <w:jc w:val="both"/>
        <w:rPr>
          <w:rFonts w:ascii="Times New Roman" w:hAnsi="Times New Roman" w:cs="Times New Roman"/>
          <w:sz w:val="24"/>
          <w:szCs w:val="24"/>
        </w:rPr>
      </w:pPr>
      <w:r w:rsidRPr="006E3D8A">
        <w:rPr>
          <w:rFonts w:ascii="Times New Roman" w:hAnsi="Times New Roman" w:cs="Times New Roman"/>
          <w:sz w:val="24"/>
          <w:szCs w:val="24"/>
        </w:rPr>
        <w:t>- Контактный телефон: 8(48265) 53 142,</w:t>
      </w:r>
      <w:proofErr w:type="gramStart"/>
      <w:r w:rsidRPr="006E3D8A">
        <w:rPr>
          <w:rFonts w:ascii="Times New Roman" w:hAnsi="Times New Roman" w:cs="Times New Roman"/>
          <w:sz w:val="24"/>
          <w:szCs w:val="24"/>
        </w:rPr>
        <w:t xml:space="preserve">  ;</w:t>
      </w:r>
      <w:proofErr w:type="gramEnd"/>
      <w:r w:rsidRPr="006E3D8A">
        <w:rPr>
          <w:rFonts w:ascii="Times New Roman" w:hAnsi="Times New Roman" w:cs="Times New Roman"/>
          <w:sz w:val="24"/>
          <w:szCs w:val="24"/>
        </w:rPr>
        <w:t xml:space="preserve"> Адрес электронной почты: </w:t>
      </w:r>
      <w:proofErr w:type="spellStart"/>
      <w:r w:rsidRPr="006E3D8A">
        <w:rPr>
          <w:rFonts w:ascii="Times New Roman" w:hAnsi="Times New Roman" w:cs="Times New Roman"/>
          <w:sz w:val="24"/>
          <w:szCs w:val="24"/>
          <w:lang w:val="en-US"/>
        </w:rPr>
        <w:t>zapdvinaposelenie</w:t>
      </w:r>
      <w:proofErr w:type="spellEnd"/>
      <w:r w:rsidRPr="006E3D8A">
        <w:rPr>
          <w:rFonts w:ascii="Times New Roman" w:hAnsi="Times New Roman" w:cs="Times New Roman"/>
          <w:sz w:val="24"/>
          <w:szCs w:val="24"/>
        </w:rPr>
        <w:t>@</w:t>
      </w:r>
      <w:r w:rsidRPr="006E3D8A">
        <w:rPr>
          <w:rFonts w:ascii="Times New Roman" w:hAnsi="Times New Roman" w:cs="Times New Roman"/>
          <w:sz w:val="24"/>
          <w:szCs w:val="24"/>
          <w:lang w:val="en-US"/>
        </w:rPr>
        <w:t>mail</w:t>
      </w:r>
      <w:r w:rsidRPr="006E3D8A">
        <w:rPr>
          <w:rFonts w:ascii="Times New Roman" w:hAnsi="Times New Roman" w:cs="Times New Roman"/>
          <w:sz w:val="24"/>
          <w:szCs w:val="24"/>
        </w:rPr>
        <w:t>.</w:t>
      </w:r>
      <w:proofErr w:type="spellStart"/>
      <w:r w:rsidRPr="006E3D8A">
        <w:rPr>
          <w:rFonts w:ascii="Times New Roman" w:hAnsi="Times New Roman" w:cs="Times New Roman"/>
          <w:sz w:val="24"/>
          <w:szCs w:val="24"/>
          <w:lang w:val="en-US"/>
        </w:rPr>
        <w:t>ru</w:t>
      </w:r>
      <w:proofErr w:type="spellEnd"/>
      <w:r w:rsidR="00926AEC" w:rsidRPr="006E3D8A">
        <w:rPr>
          <w:rFonts w:ascii="Times New Roman" w:eastAsia="Calibri" w:hAnsi="Times New Roman" w:cs="Times New Roman"/>
          <w:sz w:val="24"/>
          <w:szCs w:val="24"/>
        </w:rPr>
        <w:tab/>
      </w:r>
    </w:p>
    <w:p w:rsidR="00926AEC" w:rsidRPr="006E3D8A" w:rsidRDefault="006E3D8A" w:rsidP="006E3D8A">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6E3D8A">
        <w:rPr>
          <w:rFonts w:ascii="Times New Roman" w:eastAsia="Calibri" w:hAnsi="Times New Roman" w:cs="Times New Roman"/>
          <w:sz w:val="24"/>
          <w:szCs w:val="24"/>
        </w:rPr>
        <w:t xml:space="preserve">  </w:t>
      </w:r>
      <w:r w:rsidR="00926AEC" w:rsidRPr="006E3D8A">
        <w:rPr>
          <w:rFonts w:ascii="Times New Roman" w:eastAsia="Calibri" w:hAnsi="Times New Roman" w:cs="Times New Roman"/>
          <w:sz w:val="24"/>
          <w:szCs w:val="24"/>
        </w:rPr>
        <w:t xml:space="preserve">1.5. </w:t>
      </w:r>
      <w:r w:rsidRPr="006E3D8A">
        <w:rPr>
          <w:rFonts w:ascii="Times New Roman" w:hAnsi="Times New Roman" w:cs="Times New Roman"/>
          <w:sz w:val="24"/>
          <w:szCs w:val="24"/>
        </w:rPr>
        <w:t>- Муниципальная услуга оказывается в приемный  день по следующему графику работы: понедельник - пятница  с 8-00 до 12-00, выходные дни – суббота и воскресенье.</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xml:space="preserve">1.6. Сведения о местонахождении Администрации МО, графике (режиме) работы Администрации МО, контактных телефонах (телефонах для справок) и информация о порядке предоставления муниципальной услуги предоставляются: </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при личном обращении;</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p>
    <w:p w:rsidR="00926AEC" w:rsidRPr="00926AEC" w:rsidRDefault="006E3D8A" w:rsidP="00926AEC">
      <w:pPr>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r w:rsidR="00926AEC" w:rsidRPr="00926AEC">
        <w:rPr>
          <w:rFonts w:ascii="Times New Roman" w:eastAsia="Calibri" w:hAnsi="Times New Roman" w:cs="Times New Roman"/>
          <w:sz w:val="24"/>
          <w:szCs w:val="24"/>
        </w:rPr>
        <w:t>. Консультации по процедуре предоставления муниципальной услуги могут предоставляться по обращениям заинтересованных лиц:</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в письменной форме, в том числе с использованием средств электронной передачи данных;</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с использованием средств телефонной связи.</w:t>
      </w:r>
    </w:p>
    <w:p w:rsidR="00926AEC" w:rsidRPr="00926AEC" w:rsidRDefault="006E3D8A"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1.8</w:t>
      </w:r>
      <w:r w:rsidR="00926AEC" w:rsidRPr="00926AEC">
        <w:rPr>
          <w:rFonts w:ascii="Times New Roman" w:eastAsia="Calibri" w:hAnsi="Times New Roman" w:cs="Times New Roman"/>
          <w:sz w:val="24"/>
          <w:szCs w:val="24"/>
        </w:rPr>
        <w:t>. Консультации предоставляются по вопросам:</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о ходе предоставления муниципальной услуги по конкретному заявлению;</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о нормативных правовых актах, регламентирующих вопросы предоставления муниципальной услуги;</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о сроке предоставления муниципальной услуги;</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о форме предоставления муниципальной услуги;</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об основаниях отказа в предоставлении муниципальной услуги;</w:t>
      </w:r>
    </w:p>
    <w:p w:rsidR="00926AEC" w:rsidRPr="00926AEC" w:rsidRDefault="00926AEC"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26AEC">
        <w:rPr>
          <w:rFonts w:ascii="Times New Roman" w:eastAsia="Calibri"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26AEC" w:rsidRPr="00926AEC" w:rsidRDefault="006E3D8A"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1.9</w:t>
      </w:r>
      <w:r w:rsidR="00926AEC" w:rsidRPr="00926AEC">
        <w:rPr>
          <w:rFonts w:ascii="Times New Roman" w:eastAsia="Calibri" w:hAnsi="Times New Roman" w:cs="Times New Roman"/>
          <w:sz w:val="24"/>
          <w:szCs w:val="24"/>
        </w:rPr>
        <w:t>. Консультирование заявителей по вопросам предоставления муниципальной услуги осуществляется бесплатно.</w:t>
      </w:r>
    </w:p>
    <w:p w:rsidR="00926AEC" w:rsidRPr="00926AEC" w:rsidRDefault="006E3D8A"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1.10</w:t>
      </w:r>
      <w:r w:rsidR="00926AEC" w:rsidRPr="00926AEC">
        <w:rPr>
          <w:rFonts w:ascii="Times New Roman" w:eastAsia="Calibri" w:hAnsi="Times New Roman" w:cs="Times New Roman"/>
          <w:sz w:val="24"/>
          <w:szCs w:val="24"/>
        </w:rPr>
        <w:t xml:space="preserve">. При ответах на телефонные звонки и устные </w:t>
      </w:r>
      <w:proofErr w:type="gramStart"/>
      <w:r w:rsidR="00926AEC" w:rsidRPr="00926AEC">
        <w:rPr>
          <w:rFonts w:ascii="Times New Roman" w:eastAsia="Calibri" w:hAnsi="Times New Roman" w:cs="Times New Roman"/>
          <w:sz w:val="24"/>
          <w:szCs w:val="24"/>
        </w:rPr>
        <w:t>обращения</w:t>
      </w:r>
      <w:proofErr w:type="gramEnd"/>
      <w:r w:rsidR="00926AEC" w:rsidRPr="00926AEC">
        <w:rPr>
          <w:rFonts w:ascii="Times New Roman" w:eastAsia="Calibri" w:hAnsi="Times New Roman" w:cs="Times New Roman"/>
          <w:sz w:val="24"/>
          <w:szCs w:val="24"/>
        </w:rPr>
        <w:t xml:space="preserve"> должностные лица Администрации МО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МО, в которое позвонил заявитель, фамилии, имени, отчества и должности лица, принявшего звонок.</w:t>
      </w:r>
    </w:p>
    <w:p w:rsidR="00926AEC" w:rsidRPr="00926AEC" w:rsidRDefault="006E3D8A"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1.11</w:t>
      </w:r>
      <w:r w:rsidR="00926AEC" w:rsidRPr="00926AEC">
        <w:rPr>
          <w:rFonts w:ascii="Times New Roman" w:eastAsia="Calibri" w:hAnsi="Times New Roman" w:cs="Times New Roman"/>
          <w:sz w:val="24"/>
          <w:szCs w:val="24"/>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926AEC" w:rsidRPr="00926AEC" w:rsidRDefault="006E3D8A"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1.12</w:t>
      </w:r>
      <w:r w:rsidR="00926AEC" w:rsidRPr="00926AEC">
        <w:rPr>
          <w:rFonts w:ascii="Times New Roman" w:eastAsia="Calibri" w:hAnsi="Times New Roman" w:cs="Times New Roman"/>
          <w:sz w:val="24"/>
          <w:szCs w:val="24"/>
        </w:rPr>
        <w:t>.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МО,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926AEC" w:rsidRPr="00926AEC" w:rsidRDefault="006E3D8A" w:rsidP="00926AE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1.13</w:t>
      </w:r>
      <w:r w:rsidR="00926AEC" w:rsidRPr="00926AEC">
        <w:rPr>
          <w:rFonts w:ascii="Times New Roman" w:eastAsia="Calibri" w:hAnsi="Times New Roman" w:cs="Times New Roman"/>
          <w:sz w:val="24"/>
          <w:szCs w:val="24"/>
        </w:rPr>
        <w:t>.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af9"/>
        <w:ind w:firstLine="709"/>
        <w:jc w:val="center"/>
        <w:rPr>
          <w:rFonts w:ascii="Times New Roman" w:hAnsi="Times New Roman"/>
          <w:b/>
          <w:sz w:val="24"/>
          <w:szCs w:val="24"/>
        </w:rPr>
      </w:pPr>
      <w:r w:rsidRPr="00926AEC">
        <w:rPr>
          <w:rFonts w:ascii="Times New Roman" w:hAnsi="Times New Roman"/>
          <w:b/>
          <w:sz w:val="24"/>
          <w:szCs w:val="24"/>
        </w:rPr>
        <w:t>2. Стандарт предоставления муниципальной услуги</w:t>
      </w:r>
    </w:p>
    <w:p w:rsidR="00926AEC" w:rsidRPr="00926AEC" w:rsidRDefault="00926AEC" w:rsidP="00926AEC">
      <w:pPr>
        <w:pStyle w:val="af9"/>
        <w:ind w:firstLine="709"/>
        <w:jc w:val="center"/>
        <w:rPr>
          <w:rFonts w:ascii="Times New Roman" w:hAnsi="Times New Roman"/>
          <w:b/>
          <w:sz w:val="24"/>
          <w:szCs w:val="24"/>
        </w:rPr>
      </w:pPr>
    </w:p>
    <w:p w:rsidR="00926AEC" w:rsidRPr="00926AEC" w:rsidRDefault="00926AEC" w:rsidP="00926AEC">
      <w:pPr>
        <w:pStyle w:val="af9"/>
        <w:ind w:firstLine="709"/>
        <w:jc w:val="center"/>
        <w:rPr>
          <w:rFonts w:ascii="Times New Roman" w:hAnsi="Times New Roman"/>
          <w:b/>
          <w:sz w:val="24"/>
          <w:szCs w:val="24"/>
        </w:rPr>
      </w:pPr>
      <w:r w:rsidRPr="00926AEC">
        <w:rPr>
          <w:rFonts w:ascii="Times New Roman" w:hAnsi="Times New Roman"/>
          <w:b/>
          <w:sz w:val="24"/>
          <w:szCs w:val="24"/>
        </w:rPr>
        <w:t>2.1. Наименование муниципальной услуги</w:t>
      </w:r>
    </w:p>
    <w:p w:rsidR="00926AEC" w:rsidRPr="00926AEC" w:rsidRDefault="00926AEC" w:rsidP="00926AEC">
      <w:pPr>
        <w:pStyle w:val="af9"/>
        <w:ind w:firstLine="709"/>
        <w:rPr>
          <w:rFonts w:ascii="Times New Roman" w:hAnsi="Times New Roman"/>
          <w:b/>
          <w:sz w:val="24"/>
          <w:szCs w:val="24"/>
        </w:rPr>
      </w:pP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2.1.1.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926AEC" w:rsidRPr="00926AEC" w:rsidRDefault="00926AEC" w:rsidP="00926AEC">
      <w:pPr>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26AEC" w:rsidRPr="00926AEC" w:rsidRDefault="00926AEC" w:rsidP="00926AEC">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26AEC">
        <w:rPr>
          <w:rFonts w:ascii="Times New Roman" w:hAnsi="Times New Roman" w:cs="Times New Roman"/>
          <w:b/>
          <w:sz w:val="24"/>
          <w:szCs w:val="24"/>
        </w:rPr>
        <w:t>2.2. Орган, предоставляющий муниципальную услугу</w:t>
      </w:r>
    </w:p>
    <w:p w:rsidR="00926AEC" w:rsidRPr="00333C7C" w:rsidRDefault="00926AEC" w:rsidP="00926AEC">
      <w:pPr>
        <w:autoSpaceDE w:val="0"/>
        <w:autoSpaceDN w:val="0"/>
        <w:adjustRightInd w:val="0"/>
        <w:spacing w:after="0" w:line="240" w:lineRule="auto"/>
        <w:ind w:firstLine="709"/>
        <w:outlineLvl w:val="1"/>
        <w:rPr>
          <w:rFonts w:ascii="Times New Roman" w:hAnsi="Times New Roman" w:cs="Times New Roman"/>
          <w:sz w:val="24"/>
          <w:szCs w:val="24"/>
        </w:rPr>
      </w:pPr>
      <w:r w:rsidRPr="00333C7C">
        <w:rPr>
          <w:rFonts w:ascii="Times New Roman" w:hAnsi="Times New Roman" w:cs="Times New Roman"/>
          <w:sz w:val="24"/>
          <w:szCs w:val="24"/>
        </w:rPr>
        <w:t xml:space="preserve"> </w:t>
      </w:r>
    </w:p>
    <w:p w:rsidR="00926AEC" w:rsidRPr="00333C7C" w:rsidRDefault="00926AEC" w:rsidP="00926AEC">
      <w:pPr>
        <w:autoSpaceDE w:val="0"/>
        <w:autoSpaceDN w:val="0"/>
        <w:adjustRightInd w:val="0"/>
        <w:ind w:firstLine="709"/>
        <w:outlineLvl w:val="1"/>
        <w:rPr>
          <w:rFonts w:ascii="Times New Roman" w:eastAsia="Calibri" w:hAnsi="Times New Roman" w:cs="Times New Roman"/>
          <w:sz w:val="24"/>
          <w:szCs w:val="24"/>
        </w:rPr>
      </w:pPr>
      <w:r w:rsidRPr="00333C7C">
        <w:rPr>
          <w:rFonts w:ascii="Times New Roman" w:hAnsi="Times New Roman" w:cs="Times New Roman"/>
          <w:sz w:val="24"/>
          <w:szCs w:val="24"/>
        </w:rPr>
        <w:t>2</w:t>
      </w:r>
      <w:r w:rsidRPr="00333C7C">
        <w:rPr>
          <w:rFonts w:ascii="Times New Roman" w:eastAsia="Calibri" w:hAnsi="Times New Roman" w:cs="Times New Roman"/>
          <w:sz w:val="24"/>
          <w:szCs w:val="24"/>
        </w:rPr>
        <w:t>.2.1. Муниципальная услуга предоставляется Администрацией МО,</w:t>
      </w:r>
      <w:r w:rsidR="00333C7C" w:rsidRPr="00333C7C">
        <w:rPr>
          <w:rFonts w:ascii="Times New Roman" w:eastAsia="Calibri" w:hAnsi="Times New Roman" w:cs="Times New Roman"/>
          <w:sz w:val="24"/>
          <w:szCs w:val="24"/>
        </w:rPr>
        <w:t xml:space="preserve"> расположенным по адресу: 172617, Тверская область, </w:t>
      </w:r>
      <w:proofErr w:type="spellStart"/>
      <w:r w:rsidR="00333C7C" w:rsidRPr="00333C7C">
        <w:rPr>
          <w:rFonts w:ascii="Times New Roman" w:eastAsia="Calibri" w:hAnsi="Times New Roman" w:cs="Times New Roman"/>
          <w:sz w:val="24"/>
          <w:szCs w:val="24"/>
        </w:rPr>
        <w:t>Западнодвинский</w:t>
      </w:r>
      <w:proofErr w:type="spellEnd"/>
      <w:r w:rsidR="00333C7C" w:rsidRPr="00333C7C">
        <w:rPr>
          <w:rFonts w:ascii="Times New Roman" w:eastAsia="Calibri" w:hAnsi="Times New Roman" w:cs="Times New Roman"/>
          <w:sz w:val="24"/>
          <w:szCs w:val="24"/>
        </w:rPr>
        <w:t xml:space="preserve"> район, п</w:t>
      </w:r>
      <w:proofErr w:type="gramStart"/>
      <w:r w:rsidR="00333C7C" w:rsidRPr="00333C7C">
        <w:rPr>
          <w:rFonts w:ascii="Times New Roman" w:eastAsia="Calibri" w:hAnsi="Times New Roman" w:cs="Times New Roman"/>
          <w:sz w:val="24"/>
          <w:szCs w:val="24"/>
        </w:rPr>
        <w:t>.В</w:t>
      </w:r>
      <w:proofErr w:type="gramEnd"/>
      <w:r w:rsidR="00333C7C" w:rsidRPr="00333C7C">
        <w:rPr>
          <w:rFonts w:ascii="Times New Roman" w:eastAsia="Calibri" w:hAnsi="Times New Roman" w:cs="Times New Roman"/>
          <w:sz w:val="24"/>
          <w:szCs w:val="24"/>
        </w:rPr>
        <w:t>елеса, ул. Центральная, д.15</w:t>
      </w:r>
      <w:r w:rsidRPr="00333C7C">
        <w:rPr>
          <w:rFonts w:ascii="Times New Roman" w:eastAsia="Calibri" w:hAnsi="Times New Roman" w:cs="Times New Roman"/>
          <w:sz w:val="24"/>
          <w:szCs w:val="24"/>
        </w:rPr>
        <w:t xml:space="preserve">.  </w:t>
      </w:r>
    </w:p>
    <w:p w:rsidR="00926AEC" w:rsidRPr="00926AEC" w:rsidRDefault="00926AEC" w:rsidP="00926AEC">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26AEC">
        <w:rPr>
          <w:rFonts w:ascii="Times New Roman" w:hAnsi="Times New Roman" w:cs="Times New Roman"/>
          <w:sz w:val="24"/>
          <w:szCs w:val="24"/>
        </w:rPr>
        <w:t xml:space="preserve"> </w:t>
      </w:r>
      <w:r w:rsidRPr="00926AEC">
        <w:rPr>
          <w:rFonts w:ascii="Times New Roman" w:hAnsi="Times New Roman" w:cs="Times New Roman"/>
          <w:b/>
          <w:sz w:val="24"/>
          <w:szCs w:val="24"/>
        </w:rPr>
        <w:t>2.3. Результат предоставления муниципальной услуги</w:t>
      </w:r>
    </w:p>
    <w:p w:rsidR="00926AEC" w:rsidRPr="00926AEC" w:rsidRDefault="00926AEC" w:rsidP="00926AEC">
      <w:pPr>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2.3.1.  Результатом предоставления муниципальной услуги является: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lastRenderedPageBreak/>
        <w:t>- выдача  Постановления Администрации МО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администрации о предоставлении разрешения на условно разрешенный вид использования);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выдача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     </w:t>
      </w:r>
    </w:p>
    <w:p w:rsidR="00926AEC" w:rsidRPr="00926AEC" w:rsidRDefault="00926AEC" w:rsidP="00926AEC">
      <w:pPr>
        <w:pStyle w:val="3"/>
        <w:spacing w:before="0"/>
        <w:ind w:firstLine="709"/>
        <w:jc w:val="center"/>
        <w:rPr>
          <w:rFonts w:ascii="Times New Roman" w:hAnsi="Times New Roman" w:cs="Times New Roman"/>
          <w:i/>
          <w:sz w:val="24"/>
          <w:szCs w:val="24"/>
        </w:rPr>
      </w:pPr>
      <w:r w:rsidRPr="00926AEC">
        <w:rPr>
          <w:rFonts w:ascii="Times New Roman" w:hAnsi="Times New Roman" w:cs="Times New Roman"/>
          <w:i/>
          <w:sz w:val="24"/>
          <w:szCs w:val="24"/>
        </w:rPr>
        <w:t>2.4. Срок предоставления муниципальной услуги</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926AEC">
        <w:rPr>
          <w:rFonts w:ascii="Times New Roman" w:hAnsi="Times New Roman" w:cs="Times New Roman"/>
          <w:sz w:val="24"/>
          <w:szCs w:val="24"/>
        </w:rPr>
        <w:t xml:space="preserve">2.4.1. </w:t>
      </w:r>
      <w:r w:rsidRPr="00926AEC">
        <w:rPr>
          <w:rFonts w:ascii="Times New Roman" w:eastAsia="Calibri" w:hAnsi="Times New Roman" w:cs="Times New Roman"/>
          <w:color w:val="000000"/>
          <w:sz w:val="24"/>
          <w:szCs w:val="24"/>
        </w:rPr>
        <w:t>Срок предоставления муниципальной услуги: 45 календарных дней, в случае необходимости проведения публичных слушаний не более 3- месяцев</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26AEC">
        <w:rPr>
          <w:rFonts w:ascii="Times New Roman" w:hAnsi="Times New Roman" w:cs="Times New Roman"/>
          <w:b/>
          <w:sz w:val="24"/>
          <w:szCs w:val="24"/>
        </w:rPr>
        <w:t>2.5. Правовые основания для предоставления муниципальной услуги</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2.5.1.  Муниципальная услуга предоставляется в соответствии с нормативно-правовыми актами: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 -Конституцией Российской Федерации от 12.12.1993 г. (опубликована в «Российской газете», №237 25.12.1993г.);</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-Градостроительным кодексом Российской Федерации от 29.12.2009 №191-ФЗ (опубликован в «Российской газете» от 30.12.2004г. №290);</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 -Федеральным законом от 06.10.2003 N 131-ФЗ "Об общих принципах организации местного самоуправления в     Российской Федерации" (</w:t>
      </w:r>
      <w:proofErr w:type="gramStart"/>
      <w:r w:rsidRPr="00926AEC">
        <w:rPr>
          <w:rFonts w:ascii="Times New Roman" w:hAnsi="Times New Roman"/>
          <w:sz w:val="24"/>
          <w:szCs w:val="24"/>
        </w:rPr>
        <w:t>опубликован</w:t>
      </w:r>
      <w:proofErr w:type="gramEnd"/>
      <w:r w:rsidRPr="00926AEC">
        <w:rPr>
          <w:rFonts w:ascii="Times New Roman" w:hAnsi="Times New Roman"/>
          <w:sz w:val="24"/>
          <w:szCs w:val="24"/>
        </w:rPr>
        <w:t xml:space="preserve"> в «Собрании законодательства РФ», №40, ст. 3822, 06.10.2003);</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-Федеральным законом от 27.07.2010 №210-ФЗ «Об организации предоставления государственных и муниципальных услуг» (опубликован в «Российской газете» №168 от 30.07.2010г.).</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 </w:t>
      </w:r>
      <w:r w:rsidRPr="00926AEC">
        <w:rPr>
          <w:rFonts w:ascii="Times New Roman" w:eastAsia="Calibri" w:hAnsi="Times New Roman"/>
          <w:iCs/>
          <w:sz w:val="24"/>
          <w:szCs w:val="24"/>
        </w:rPr>
        <w:t xml:space="preserve">Уставом муниципального образования </w:t>
      </w:r>
      <w:proofErr w:type="spellStart"/>
      <w:r>
        <w:rPr>
          <w:rFonts w:ascii="Times New Roman" w:eastAsia="Calibri" w:hAnsi="Times New Roman"/>
          <w:iCs/>
          <w:sz w:val="24"/>
          <w:szCs w:val="24"/>
        </w:rPr>
        <w:t>Западнодвинское</w:t>
      </w:r>
      <w:proofErr w:type="spellEnd"/>
      <w:r>
        <w:rPr>
          <w:rFonts w:ascii="Times New Roman" w:eastAsia="Calibri" w:hAnsi="Times New Roman"/>
          <w:iCs/>
          <w:sz w:val="24"/>
          <w:szCs w:val="24"/>
        </w:rPr>
        <w:t xml:space="preserve"> сельское поселение </w:t>
      </w:r>
      <w:r w:rsidRPr="00926AEC">
        <w:rPr>
          <w:rFonts w:ascii="Times New Roman" w:eastAsia="Calibri" w:hAnsi="Times New Roman"/>
          <w:iCs/>
          <w:sz w:val="24"/>
          <w:szCs w:val="24"/>
        </w:rPr>
        <w:t xml:space="preserve"> сельское поселение</w:t>
      </w:r>
      <w:r>
        <w:rPr>
          <w:rFonts w:ascii="Times New Roman" w:eastAsia="Calibri" w:hAnsi="Times New Roman"/>
          <w:iCs/>
          <w:sz w:val="24"/>
          <w:szCs w:val="24"/>
        </w:rPr>
        <w:t xml:space="preserve"> </w:t>
      </w:r>
      <w:r w:rsidRPr="00926AEC">
        <w:rPr>
          <w:rFonts w:ascii="Times New Roman" w:eastAsia="Calibri" w:hAnsi="Times New Roman"/>
          <w:iCs/>
          <w:sz w:val="24"/>
          <w:szCs w:val="24"/>
        </w:rPr>
        <w:t xml:space="preserve"> Западнодвинского района Тверской области</w:t>
      </w:r>
      <w:r w:rsidRPr="00926AEC">
        <w:rPr>
          <w:rFonts w:ascii="Times New Roman" w:hAnsi="Times New Roman"/>
          <w:sz w:val="24"/>
          <w:szCs w:val="24"/>
        </w:rPr>
        <w:t>;</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-настоящим Административным регламентом.</w:t>
      </w:r>
    </w:p>
    <w:p w:rsidR="00926AEC" w:rsidRPr="00926AEC" w:rsidRDefault="00926AEC" w:rsidP="00926AEC">
      <w:pPr>
        <w:pStyle w:val="3"/>
        <w:spacing w:before="0"/>
        <w:ind w:firstLine="709"/>
        <w:rPr>
          <w:rFonts w:ascii="Times New Roman" w:hAnsi="Times New Roman" w:cs="Times New Roman"/>
          <w:i/>
          <w:sz w:val="24"/>
          <w:szCs w:val="24"/>
        </w:rPr>
      </w:pPr>
    </w:p>
    <w:p w:rsidR="00926AEC" w:rsidRPr="00926AEC" w:rsidRDefault="00926AEC" w:rsidP="00926AEC">
      <w:pPr>
        <w:pStyle w:val="3"/>
        <w:spacing w:before="0"/>
        <w:ind w:firstLine="709"/>
        <w:jc w:val="center"/>
        <w:rPr>
          <w:rFonts w:ascii="Times New Roman" w:hAnsi="Times New Roman" w:cs="Times New Roman"/>
          <w:i/>
          <w:sz w:val="24"/>
          <w:szCs w:val="24"/>
        </w:rPr>
      </w:pPr>
      <w:r w:rsidRPr="00926AEC">
        <w:rPr>
          <w:rFonts w:ascii="Times New Roman" w:hAnsi="Times New Roman" w:cs="Times New Roman"/>
          <w:i/>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26AEC" w:rsidRPr="00926AEC" w:rsidRDefault="00926AEC" w:rsidP="00926AEC">
      <w:pPr>
        <w:spacing w:after="0" w:line="240" w:lineRule="auto"/>
        <w:ind w:firstLine="709"/>
        <w:rPr>
          <w:rFonts w:ascii="Times New Roman" w:hAnsi="Times New Roman" w:cs="Times New Roman"/>
          <w:sz w:val="24"/>
          <w:szCs w:val="24"/>
        </w:rPr>
      </w:pP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2.6.1. В целях получения муниципальной услуги заявитель (его уполномоченный представитель) обращается с  заявлением о выдаче разрешения</w:t>
      </w:r>
      <w:r w:rsidRPr="00926AEC">
        <w:rPr>
          <w:rFonts w:ascii="Times New Roman" w:eastAsia="Calibri" w:hAnsi="Times New Roman"/>
          <w:color w:val="000000"/>
          <w:sz w:val="24"/>
          <w:szCs w:val="24"/>
        </w:rPr>
        <w:t xml:space="preserve">   на условно разрешенный вид использования земельного участка или объекта капитального строительства</w:t>
      </w:r>
      <w:r w:rsidRPr="00926AEC">
        <w:rPr>
          <w:rFonts w:ascii="Times New Roman" w:hAnsi="Times New Roman"/>
          <w:sz w:val="24"/>
          <w:szCs w:val="24"/>
        </w:rPr>
        <w:t xml:space="preserve">, составленным по форме Приложения 1 к настоящему Административному регламенту. Для принятия решения о выдаче разрешения  </w:t>
      </w:r>
      <w:r w:rsidRPr="00926AEC">
        <w:rPr>
          <w:rFonts w:ascii="Times New Roman" w:eastAsia="Calibri" w:hAnsi="Times New Roman"/>
          <w:color w:val="000000"/>
          <w:sz w:val="24"/>
          <w:szCs w:val="24"/>
        </w:rPr>
        <w:t>на условно разрешенный вид использования земельного участка или объекта капитального строительства</w:t>
      </w:r>
      <w:r w:rsidRPr="00926AEC">
        <w:rPr>
          <w:rFonts w:ascii="Times New Roman" w:hAnsi="Times New Roman"/>
          <w:sz w:val="24"/>
          <w:szCs w:val="24"/>
        </w:rPr>
        <w:t xml:space="preserve"> необходимы следующие документы:</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1) копии правоустанавливающих документов на земельный участок и (или) объекты капитального строительства применительно, к которому запрашивается разрешение на условно разрешенные виды использования; </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2) для юридических лиц выписка из ЕГРИП и ЕГРЮЛ;</w:t>
      </w:r>
    </w:p>
    <w:p w:rsidR="00926AEC" w:rsidRPr="00926AEC" w:rsidRDefault="00926AEC" w:rsidP="00926AEC">
      <w:pPr>
        <w:autoSpaceDE w:val="0"/>
        <w:autoSpaceDN w:val="0"/>
        <w:adjustRightInd w:val="0"/>
        <w:spacing w:after="0" w:line="240" w:lineRule="auto"/>
        <w:ind w:firstLine="709"/>
        <w:rPr>
          <w:rFonts w:ascii="Times New Roman" w:hAnsi="Times New Roman" w:cs="Times New Roman"/>
          <w:sz w:val="24"/>
          <w:szCs w:val="24"/>
        </w:rPr>
      </w:pPr>
      <w:r w:rsidRPr="00926AEC">
        <w:rPr>
          <w:rFonts w:ascii="Times New Roman" w:eastAsia="Calibri" w:hAnsi="Times New Roman" w:cs="Times New Roman"/>
          <w:sz w:val="24"/>
          <w:szCs w:val="24"/>
        </w:rPr>
        <w:t xml:space="preserve">3) для физических лиц </w:t>
      </w:r>
      <w:r w:rsidRPr="00926AEC">
        <w:rPr>
          <w:rFonts w:ascii="Times New Roman" w:hAnsi="Times New Roman" w:cs="Times New Roman"/>
          <w:sz w:val="24"/>
          <w:szCs w:val="24"/>
        </w:rPr>
        <w:t>копия документа удостоверяющего личность заявителя или представителя заявителя.</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hAnsi="Times New Roman" w:cs="Times New Roman"/>
          <w:sz w:val="24"/>
          <w:szCs w:val="24"/>
        </w:rPr>
        <w:t>4)  копия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lastRenderedPageBreak/>
        <w:t>5) копия технического паспорта на объекты капитального строительства расположенных на земельных участках на момент обращения (при наличии указанных объектов на земельном участке).</w:t>
      </w:r>
    </w:p>
    <w:p w:rsidR="00926AEC" w:rsidRPr="00926AEC" w:rsidRDefault="00926AEC" w:rsidP="00926AEC">
      <w:pPr>
        <w:pStyle w:val="af9"/>
        <w:ind w:firstLine="709"/>
        <w:rPr>
          <w:rFonts w:ascii="Times New Roman" w:hAnsi="Times New Roman"/>
          <w:color w:val="FF0000"/>
          <w:sz w:val="24"/>
          <w:szCs w:val="24"/>
        </w:rPr>
      </w:pPr>
      <w:r w:rsidRPr="00926AEC">
        <w:rPr>
          <w:rFonts w:ascii="Times New Roman" w:hAnsi="Times New Roman"/>
          <w:sz w:val="24"/>
          <w:szCs w:val="24"/>
        </w:rPr>
        <w:t xml:space="preserve">  6) Согласие собственника земельного участка и объекта капитального строительства (в случае, если земельный участок или объекты капитального строительства принадлежит заявителю на праве аренды) применительно, к которому запрашивается разрешение на условно разрешенные виды использования;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7) Ситуационный план – схема расположения земельных участков имеющих общие границы с земельным участком, применительно к которому запрашивается разрешение 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 (при наличии);</w:t>
      </w:r>
    </w:p>
    <w:p w:rsidR="00926AEC" w:rsidRPr="00926AEC" w:rsidRDefault="00926AEC" w:rsidP="00926AEC">
      <w:pPr>
        <w:pStyle w:val="af9"/>
        <w:ind w:firstLine="709"/>
        <w:rPr>
          <w:rFonts w:ascii="Times New Roman" w:hAnsi="Times New Roman"/>
          <w:sz w:val="24"/>
          <w:szCs w:val="24"/>
        </w:rPr>
      </w:pPr>
      <w:proofErr w:type="gramStart"/>
      <w:r w:rsidRPr="00926AEC">
        <w:rPr>
          <w:rFonts w:ascii="Times New Roman" w:hAnsi="Times New Roman"/>
          <w:sz w:val="24"/>
          <w:szCs w:val="24"/>
        </w:rPr>
        <w:t>8)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разрешенные виды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разрешенные виды использования, и правообладателей помещений, являющихся частью объекта капитального строительства, применительно к которому запрашивается разрешение на условно</w:t>
      </w:r>
      <w:proofErr w:type="gramEnd"/>
      <w:r w:rsidRPr="00926AEC">
        <w:rPr>
          <w:rFonts w:ascii="Times New Roman" w:hAnsi="Times New Roman"/>
          <w:sz w:val="24"/>
          <w:szCs w:val="24"/>
        </w:rPr>
        <w:t xml:space="preserve"> разрешенные виды использования, с указанием наименования юридического лица, фамилии, имени, отчества физического лица; почтового адреса юридического или физического лица (при наличии, и в случае необходимости проведения публичных слушаний).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2.6.2. Наименование услуги, которая является необходимой и обязательной для предоставления муниципальной услуги:</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hAnsi="Times New Roman" w:cs="Times New Roman"/>
          <w:sz w:val="24"/>
          <w:szCs w:val="24"/>
        </w:rPr>
        <w:t>1) выдача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926AEC" w:rsidRPr="00926AEC" w:rsidRDefault="00926AEC" w:rsidP="00926AEC">
      <w:pPr>
        <w:pStyle w:val="af9"/>
        <w:ind w:firstLine="709"/>
        <w:rPr>
          <w:rFonts w:ascii="Times New Roman" w:hAnsi="Times New Roman"/>
          <w:sz w:val="24"/>
          <w:szCs w:val="24"/>
        </w:rPr>
      </w:pPr>
      <w:proofErr w:type="gramStart"/>
      <w:r w:rsidRPr="00926AEC">
        <w:rPr>
          <w:rFonts w:ascii="Times New Roman" w:hAnsi="Times New Roman"/>
          <w:sz w:val="24"/>
          <w:szCs w:val="24"/>
        </w:rPr>
        <w:t>2) выдача технического паспорта на объекты капитального строительства расположенных на земельных участках;</w:t>
      </w:r>
      <w:proofErr w:type="gramEnd"/>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3) выдача </w:t>
      </w:r>
      <w:proofErr w:type="gramStart"/>
      <w:r w:rsidRPr="00926AEC">
        <w:rPr>
          <w:rFonts w:ascii="Times New Roman" w:hAnsi="Times New Roman"/>
          <w:sz w:val="24"/>
          <w:szCs w:val="24"/>
        </w:rPr>
        <w:t>ситуационный</w:t>
      </w:r>
      <w:proofErr w:type="gramEnd"/>
      <w:r w:rsidRPr="00926AEC">
        <w:rPr>
          <w:rFonts w:ascii="Times New Roman" w:hAnsi="Times New Roman"/>
          <w:sz w:val="24"/>
          <w:szCs w:val="24"/>
        </w:rPr>
        <w:t xml:space="preserve"> плана – схемы расположения земельных участков имеющих общие границы с земельным участком, применительно к которому запрашивается разрешение 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w:t>
      </w:r>
    </w:p>
    <w:p w:rsidR="00926AEC" w:rsidRPr="00926AEC" w:rsidRDefault="00926AEC" w:rsidP="00926AEC">
      <w:pPr>
        <w:pStyle w:val="ConsPlusNormal"/>
        <w:widowControl/>
        <w:ind w:firstLine="709"/>
        <w:jc w:val="both"/>
        <w:rPr>
          <w:rFonts w:ascii="Times New Roman" w:hAnsi="Times New Roman" w:cs="Times New Roman"/>
          <w:sz w:val="24"/>
          <w:szCs w:val="24"/>
        </w:rPr>
      </w:pPr>
      <w:r w:rsidRPr="00926AEC">
        <w:rPr>
          <w:rFonts w:ascii="Times New Roman" w:hAnsi="Times New Roman" w:cs="Times New Roman"/>
          <w:sz w:val="24"/>
          <w:szCs w:val="24"/>
        </w:rPr>
        <w:t xml:space="preserve">Данные услуги предоставляются сторонними организациями, имеющими  свидетельство о допуске к данным видам работ, выданное в установленном порядке </w:t>
      </w:r>
      <w:proofErr w:type="spellStart"/>
      <w:r w:rsidRPr="00926AEC">
        <w:rPr>
          <w:rFonts w:ascii="Times New Roman" w:hAnsi="Times New Roman" w:cs="Times New Roman"/>
          <w:sz w:val="24"/>
          <w:szCs w:val="24"/>
        </w:rPr>
        <w:t>саморегулируемой</w:t>
      </w:r>
      <w:proofErr w:type="spellEnd"/>
      <w:r w:rsidRPr="00926AEC">
        <w:rPr>
          <w:rFonts w:ascii="Times New Roman" w:hAnsi="Times New Roman" w:cs="Times New Roman"/>
          <w:sz w:val="24"/>
          <w:szCs w:val="24"/>
        </w:rPr>
        <w:t xml:space="preserve"> организацией.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2.6.3. Заявителем документы представляются в двух экземплярах, один из которых должен быть подлинником  или надлежащим образом заверенной копией.</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2.6.4. При направлении документов, необходимых для получения разрешения в форме электронных документов, их подлинность должна быть удостоверена в порядке, определенном действующим законодательством.</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2.6.5. Документы, представляемые заявителем, должны соответствовать следующим требованиям:</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заявление составляется от руки или машинописным способом. Содержание заявления должно соответствовать форме заявления;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тексты документов написаны разборчиво;</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в документах нет подчисток, приписок, зачеркнутых слов и иных неоговоренных исправлений.</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lastRenderedPageBreak/>
        <w:t xml:space="preserve">2.6.6. Решение об отказе в приеме документов, необходимых для предоставления муниципальной услуги, принимается в случае: </w:t>
      </w:r>
    </w:p>
    <w:p w:rsidR="00926AEC" w:rsidRPr="00926AEC" w:rsidRDefault="00926AEC" w:rsidP="00926AEC">
      <w:pPr>
        <w:spacing w:after="0" w:line="240" w:lineRule="auto"/>
        <w:ind w:firstLine="709"/>
        <w:rPr>
          <w:rFonts w:ascii="Times New Roman" w:eastAsia="Calibri" w:hAnsi="Times New Roman" w:cs="Times New Roman"/>
          <w:color w:val="000000"/>
          <w:sz w:val="24"/>
          <w:szCs w:val="24"/>
        </w:rPr>
      </w:pPr>
      <w:r w:rsidRPr="00926AEC">
        <w:rPr>
          <w:rFonts w:ascii="Times New Roman" w:eastAsia="Calibri" w:hAnsi="Times New Roman" w:cs="Times New Roman"/>
          <w:color w:val="000000"/>
          <w:sz w:val="24"/>
          <w:szCs w:val="24"/>
        </w:rPr>
        <w:t>- если заявление подано лицом, не уполномоченным заявителем на осуществление таких действий;</w:t>
      </w:r>
    </w:p>
    <w:p w:rsidR="00926AEC" w:rsidRPr="00926AEC" w:rsidRDefault="00926AEC" w:rsidP="00926AEC">
      <w:pPr>
        <w:spacing w:after="0" w:line="240" w:lineRule="auto"/>
        <w:ind w:firstLine="709"/>
        <w:rPr>
          <w:rFonts w:ascii="Times New Roman" w:eastAsia="Calibri" w:hAnsi="Times New Roman" w:cs="Times New Roman"/>
          <w:color w:val="000000"/>
          <w:sz w:val="24"/>
          <w:szCs w:val="24"/>
        </w:rPr>
      </w:pPr>
      <w:r w:rsidRPr="00926AEC">
        <w:rPr>
          <w:rFonts w:ascii="Times New Roman" w:eastAsia="Calibri" w:hAnsi="Times New Roman" w:cs="Times New Roman"/>
          <w:color w:val="000000"/>
          <w:sz w:val="24"/>
          <w:szCs w:val="24"/>
        </w:rPr>
        <w:t xml:space="preserve">-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не позволяет установить предмет обращения. </w:t>
      </w:r>
    </w:p>
    <w:p w:rsidR="00926AEC" w:rsidRPr="00926AEC" w:rsidRDefault="00926AEC" w:rsidP="00926AEC">
      <w:pPr>
        <w:spacing w:after="0" w:line="240" w:lineRule="auto"/>
        <w:ind w:firstLine="709"/>
        <w:rPr>
          <w:rFonts w:ascii="Times New Roman" w:eastAsia="Calibri" w:hAnsi="Times New Roman" w:cs="Times New Roman"/>
          <w:color w:val="000000"/>
          <w:sz w:val="24"/>
          <w:szCs w:val="24"/>
        </w:rPr>
      </w:pPr>
      <w:r w:rsidRPr="00926AEC">
        <w:rPr>
          <w:rFonts w:ascii="Times New Roman" w:eastAsia="Calibri" w:hAnsi="Times New Roman" w:cs="Times New Roman"/>
          <w:color w:val="000000"/>
          <w:sz w:val="24"/>
          <w:szCs w:val="24"/>
        </w:rPr>
        <w:t>В документах имеются приписки, зачеркнутые слова и иные не оговоренные в них исправления.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После устранения оснований для отказа в приёме документов для предоставления муниципальной услуги  заявитель вправе обратиться повторно для получения муниципальной услуги. </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11"/>
        <w:numPr>
          <w:ilvl w:val="0"/>
          <w:numId w:val="0"/>
        </w:numPr>
        <w:ind w:firstLine="709"/>
        <w:jc w:val="center"/>
        <w:rPr>
          <w:b/>
        </w:rPr>
      </w:pPr>
      <w:r w:rsidRPr="00926AEC">
        <w:rPr>
          <w:b/>
        </w:rPr>
        <w:t>2.7.  Исчерпывающий перечень оснований для отказа в  предоставлении муниципальной услуги</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2.7.1. </w:t>
      </w:r>
      <w:r w:rsidRPr="00926AEC">
        <w:rPr>
          <w:rFonts w:ascii="Times New Roman" w:eastAsia="Calibri"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Мотивированный отказ в предоставлении муниципальной услуги  направляется заявителю в следующих случаях: </w:t>
      </w:r>
    </w:p>
    <w:p w:rsidR="00926AEC" w:rsidRPr="00926AEC" w:rsidRDefault="00926AEC" w:rsidP="00926AEC">
      <w:pPr>
        <w:pStyle w:val="af9"/>
        <w:ind w:firstLine="709"/>
        <w:rPr>
          <w:rFonts w:ascii="Times New Roman" w:hAnsi="Times New Roman"/>
          <w:sz w:val="24"/>
          <w:szCs w:val="24"/>
        </w:rPr>
      </w:pPr>
      <w:bookmarkStart w:id="0" w:name="sub_55061"/>
      <w:r w:rsidRPr="00926AEC">
        <w:rPr>
          <w:rFonts w:ascii="Times New Roman" w:hAnsi="Times New Roman"/>
          <w:sz w:val="24"/>
          <w:szCs w:val="24"/>
        </w:rPr>
        <w:t>1) отсутствия документов, указанных в пункте 2.6.1 настоящего Административного регламента.</w:t>
      </w:r>
    </w:p>
    <w:p w:rsidR="00926AEC" w:rsidRPr="00926AEC" w:rsidRDefault="00926AEC" w:rsidP="00926AEC">
      <w:pPr>
        <w:pStyle w:val="af9"/>
        <w:ind w:firstLine="709"/>
        <w:rPr>
          <w:rFonts w:ascii="Times New Roman" w:eastAsia="Calibri" w:hAnsi="Times New Roman"/>
          <w:color w:val="000000"/>
          <w:sz w:val="24"/>
          <w:szCs w:val="24"/>
        </w:rPr>
      </w:pPr>
      <w:bookmarkStart w:id="1" w:name="sub_55062"/>
      <w:bookmarkEnd w:id="0"/>
      <w:r w:rsidRPr="00926AEC">
        <w:rPr>
          <w:rFonts w:ascii="Times New Roman" w:hAnsi="Times New Roman"/>
          <w:sz w:val="24"/>
          <w:szCs w:val="24"/>
        </w:rPr>
        <w:t>2)</w:t>
      </w:r>
      <w:bookmarkEnd w:id="1"/>
      <w:r w:rsidRPr="00926AEC">
        <w:rPr>
          <w:rFonts w:ascii="Times New Roman" w:hAnsi="Times New Roman"/>
          <w:sz w:val="24"/>
          <w:szCs w:val="24"/>
        </w:rPr>
        <w:t xml:space="preserve"> выявление в представленных документах недостоверной информации;</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 поступление от заявителя заявления об отказе в предоставлении муниципальной услуги;</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4) отрицательное заключение о результатах публичных слушаний.</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3"/>
        <w:tabs>
          <w:tab w:val="left" w:pos="504"/>
        </w:tabs>
        <w:spacing w:before="0"/>
        <w:ind w:firstLine="709"/>
        <w:jc w:val="center"/>
        <w:rPr>
          <w:rFonts w:ascii="Times New Roman" w:hAnsi="Times New Roman" w:cs="Times New Roman"/>
          <w:i/>
          <w:sz w:val="24"/>
          <w:szCs w:val="24"/>
        </w:rPr>
      </w:pPr>
      <w:r w:rsidRPr="00926AEC">
        <w:rPr>
          <w:rFonts w:ascii="Times New Roman" w:hAnsi="Times New Roman" w:cs="Times New Roman"/>
          <w:i/>
          <w:sz w:val="24"/>
          <w:szCs w:val="24"/>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AEC" w:rsidRPr="00926AEC" w:rsidRDefault="00926AEC" w:rsidP="00926AEC">
      <w:pPr>
        <w:autoSpaceDE w:val="0"/>
        <w:autoSpaceDN w:val="0"/>
        <w:adjustRightInd w:val="0"/>
        <w:spacing w:after="0" w:line="240" w:lineRule="auto"/>
        <w:ind w:firstLine="709"/>
        <w:rPr>
          <w:rFonts w:ascii="Times New Roman" w:hAnsi="Times New Roman" w:cs="Times New Roman"/>
          <w:sz w:val="24"/>
          <w:szCs w:val="24"/>
        </w:rPr>
      </w:pPr>
    </w:p>
    <w:p w:rsidR="00926AEC" w:rsidRPr="00926AEC" w:rsidRDefault="00926AEC" w:rsidP="00926AEC">
      <w:pPr>
        <w:pStyle w:val="a8"/>
        <w:numPr>
          <w:ilvl w:val="2"/>
          <w:numId w:val="39"/>
        </w:numPr>
        <w:autoSpaceDE w:val="0"/>
        <w:autoSpaceDN w:val="0"/>
        <w:adjustRightInd w:val="0"/>
        <w:spacing w:after="0" w:line="240" w:lineRule="auto"/>
        <w:ind w:left="0" w:firstLine="709"/>
        <w:jc w:val="both"/>
        <w:rPr>
          <w:rFonts w:ascii="Times New Roman" w:hAnsi="Times New Roman"/>
          <w:vanish/>
          <w:sz w:val="24"/>
          <w:szCs w:val="24"/>
        </w:rPr>
      </w:pPr>
    </w:p>
    <w:p w:rsidR="00926AEC" w:rsidRPr="00926AEC" w:rsidRDefault="00926AEC" w:rsidP="00926AEC">
      <w:pPr>
        <w:pStyle w:val="a8"/>
        <w:numPr>
          <w:ilvl w:val="2"/>
          <w:numId w:val="39"/>
        </w:numPr>
        <w:autoSpaceDE w:val="0"/>
        <w:autoSpaceDN w:val="0"/>
        <w:adjustRightInd w:val="0"/>
        <w:spacing w:after="0" w:line="240" w:lineRule="auto"/>
        <w:ind w:left="0" w:firstLine="709"/>
        <w:jc w:val="both"/>
        <w:rPr>
          <w:rFonts w:ascii="Times New Roman" w:hAnsi="Times New Roman"/>
          <w:vanish/>
          <w:sz w:val="24"/>
          <w:szCs w:val="24"/>
        </w:rPr>
      </w:pPr>
    </w:p>
    <w:p w:rsidR="00926AEC" w:rsidRPr="00926AEC" w:rsidRDefault="00926AEC" w:rsidP="00926AEC">
      <w:pPr>
        <w:pStyle w:val="a8"/>
        <w:numPr>
          <w:ilvl w:val="2"/>
          <w:numId w:val="39"/>
        </w:numPr>
        <w:autoSpaceDE w:val="0"/>
        <w:autoSpaceDN w:val="0"/>
        <w:adjustRightInd w:val="0"/>
        <w:spacing w:after="0" w:line="240" w:lineRule="auto"/>
        <w:ind w:left="0" w:firstLine="709"/>
        <w:jc w:val="both"/>
        <w:rPr>
          <w:rFonts w:ascii="Times New Roman" w:hAnsi="Times New Roman"/>
          <w:vanish/>
          <w:sz w:val="24"/>
          <w:szCs w:val="24"/>
        </w:rPr>
      </w:pPr>
    </w:p>
    <w:p w:rsidR="00926AEC" w:rsidRPr="00926AEC" w:rsidRDefault="00926AEC" w:rsidP="00926AEC">
      <w:pPr>
        <w:pStyle w:val="aff8"/>
        <w:spacing w:line="240" w:lineRule="auto"/>
      </w:pPr>
      <w:r w:rsidRPr="00926AEC">
        <w:t>2.8.1. Предоставление муниципальной услуги осуществляется без взимания платы.</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3"/>
        <w:tabs>
          <w:tab w:val="left" w:pos="504"/>
        </w:tabs>
        <w:spacing w:before="0"/>
        <w:ind w:firstLine="709"/>
        <w:jc w:val="center"/>
        <w:rPr>
          <w:rFonts w:ascii="Times New Roman" w:hAnsi="Times New Roman" w:cs="Times New Roman"/>
          <w:i/>
          <w:sz w:val="24"/>
          <w:szCs w:val="24"/>
        </w:rPr>
      </w:pPr>
      <w:r w:rsidRPr="00926AEC">
        <w:rPr>
          <w:rFonts w:ascii="Times New Roman" w:hAnsi="Times New Roman" w:cs="Times New Roman"/>
          <w:i/>
          <w:sz w:val="24"/>
          <w:szCs w:val="24"/>
        </w:rPr>
        <w:t>2.9.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926AEC" w:rsidRPr="00926AEC" w:rsidRDefault="00926AEC" w:rsidP="00926AEC">
      <w:pPr>
        <w:autoSpaceDE w:val="0"/>
        <w:autoSpaceDN w:val="0"/>
        <w:adjustRightInd w:val="0"/>
        <w:spacing w:after="0" w:line="240" w:lineRule="auto"/>
        <w:ind w:firstLine="709"/>
        <w:outlineLvl w:val="2"/>
        <w:rPr>
          <w:rFonts w:ascii="Times New Roman" w:hAnsi="Times New Roman" w:cs="Times New Roman"/>
          <w:sz w:val="24"/>
          <w:szCs w:val="24"/>
        </w:rPr>
      </w:pPr>
    </w:p>
    <w:p w:rsidR="00926AEC" w:rsidRPr="00926AEC" w:rsidRDefault="00926AEC" w:rsidP="00926AEC">
      <w:pPr>
        <w:autoSpaceDE w:val="0"/>
        <w:autoSpaceDN w:val="0"/>
        <w:adjustRightInd w:val="0"/>
        <w:spacing w:after="0" w:line="240" w:lineRule="auto"/>
        <w:ind w:firstLine="709"/>
        <w:outlineLvl w:val="2"/>
        <w:rPr>
          <w:rFonts w:ascii="Times New Roman" w:hAnsi="Times New Roman" w:cs="Times New Roman"/>
          <w:sz w:val="24"/>
          <w:szCs w:val="24"/>
        </w:rPr>
      </w:pPr>
      <w:r w:rsidRPr="00926AEC">
        <w:rPr>
          <w:rFonts w:ascii="Times New Roman" w:hAnsi="Times New Roman" w:cs="Times New Roman"/>
          <w:sz w:val="24"/>
          <w:szCs w:val="24"/>
        </w:rPr>
        <w:t>2.9.1.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926AEC" w:rsidRPr="00926AEC" w:rsidRDefault="00926AEC" w:rsidP="00926AEC">
      <w:pPr>
        <w:autoSpaceDE w:val="0"/>
        <w:autoSpaceDN w:val="0"/>
        <w:adjustRightInd w:val="0"/>
        <w:spacing w:after="0" w:line="240" w:lineRule="auto"/>
        <w:ind w:firstLine="709"/>
        <w:outlineLvl w:val="2"/>
        <w:rPr>
          <w:rFonts w:ascii="Times New Roman" w:hAnsi="Times New Roman" w:cs="Times New Roman"/>
          <w:sz w:val="24"/>
          <w:szCs w:val="24"/>
        </w:rPr>
      </w:pPr>
      <w:r w:rsidRPr="00926AEC">
        <w:rPr>
          <w:rFonts w:ascii="Times New Roman" w:hAnsi="Times New Roman" w:cs="Times New Roman"/>
          <w:sz w:val="24"/>
          <w:szCs w:val="24"/>
        </w:rPr>
        <w:t>2.9.2. Максимальный срок ожидания в очереди при получении результата предоставления муниципальной услуги составляет 15 минут.</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af9"/>
        <w:ind w:firstLine="709"/>
        <w:rPr>
          <w:rFonts w:ascii="Times New Roman" w:hAnsi="Times New Roman"/>
          <w:b/>
          <w:sz w:val="24"/>
          <w:szCs w:val="24"/>
        </w:rPr>
      </w:pPr>
      <w:r w:rsidRPr="00926AEC">
        <w:rPr>
          <w:rFonts w:ascii="Times New Roman" w:hAnsi="Times New Roman"/>
          <w:b/>
          <w:sz w:val="24"/>
          <w:szCs w:val="24"/>
        </w:rPr>
        <w:t xml:space="preserve"> 2.10. Срок регистрации заявления о предоставлении муниципальной услуги</w:t>
      </w:r>
    </w:p>
    <w:p w:rsidR="00926AEC" w:rsidRPr="00926AEC" w:rsidRDefault="00926AEC" w:rsidP="00926AEC">
      <w:pPr>
        <w:spacing w:after="0" w:line="240" w:lineRule="auto"/>
        <w:ind w:firstLine="709"/>
        <w:rPr>
          <w:rFonts w:ascii="Times New Roman" w:hAnsi="Times New Roman" w:cs="Times New Roman"/>
          <w:sz w:val="24"/>
          <w:szCs w:val="24"/>
        </w:rPr>
      </w:pP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2.10.1. Срок регистрации заявления и документов, необходимых </w:t>
      </w:r>
      <w:proofErr w:type="gramStart"/>
      <w:r w:rsidRPr="00926AEC">
        <w:rPr>
          <w:rFonts w:ascii="Times New Roman" w:hAnsi="Times New Roman"/>
          <w:sz w:val="24"/>
          <w:szCs w:val="24"/>
        </w:rPr>
        <w:t>для</w:t>
      </w:r>
      <w:proofErr w:type="gramEnd"/>
      <w:r w:rsidRPr="00926AEC">
        <w:rPr>
          <w:rFonts w:ascii="Times New Roman" w:hAnsi="Times New Roman"/>
          <w:sz w:val="24"/>
          <w:szCs w:val="24"/>
        </w:rPr>
        <w:t xml:space="preserve"> </w:t>
      </w:r>
      <w:proofErr w:type="gramStart"/>
      <w:r w:rsidRPr="00926AEC">
        <w:rPr>
          <w:rFonts w:ascii="Times New Roman" w:hAnsi="Times New Roman"/>
          <w:sz w:val="24"/>
          <w:szCs w:val="24"/>
        </w:rPr>
        <w:t>предоставлении</w:t>
      </w:r>
      <w:proofErr w:type="gramEnd"/>
      <w:r w:rsidRPr="00926AEC">
        <w:rPr>
          <w:rFonts w:ascii="Times New Roman" w:hAnsi="Times New Roman"/>
          <w:sz w:val="24"/>
          <w:szCs w:val="24"/>
        </w:rPr>
        <w:t xml:space="preserve"> муниципальной услуги, осуществляется в день приема заявления и составляет двадцать минут.</w:t>
      </w:r>
    </w:p>
    <w:p w:rsidR="00926AEC" w:rsidRPr="00926AEC" w:rsidRDefault="00926AEC" w:rsidP="00926AEC">
      <w:pPr>
        <w:pStyle w:val="aff8"/>
        <w:spacing w:line="240" w:lineRule="auto"/>
      </w:pPr>
    </w:p>
    <w:p w:rsidR="00926AEC" w:rsidRPr="00926AEC" w:rsidRDefault="00926AEC" w:rsidP="00926AEC">
      <w:pPr>
        <w:pStyle w:val="3"/>
        <w:spacing w:before="0"/>
        <w:ind w:firstLine="709"/>
        <w:jc w:val="center"/>
        <w:rPr>
          <w:rFonts w:ascii="Times New Roman" w:hAnsi="Times New Roman" w:cs="Times New Roman"/>
          <w:i/>
          <w:sz w:val="24"/>
          <w:szCs w:val="24"/>
        </w:rPr>
      </w:pPr>
      <w:r w:rsidRPr="00926AEC">
        <w:rPr>
          <w:rFonts w:ascii="Times New Roman" w:hAnsi="Times New Roman" w:cs="Times New Roman"/>
          <w:i/>
          <w:sz w:val="24"/>
          <w:szCs w:val="24"/>
        </w:rPr>
        <w:t xml:space="preserve">2.11.Требования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w:t>
      </w:r>
      <w:r w:rsidRPr="00926AEC">
        <w:rPr>
          <w:rFonts w:ascii="Times New Roman" w:hAnsi="Times New Roman" w:cs="Times New Roman"/>
          <w:i/>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926AEC" w:rsidRPr="00926AEC" w:rsidRDefault="00926AEC" w:rsidP="00926AEC">
      <w:pPr>
        <w:pStyle w:val="11"/>
        <w:numPr>
          <w:ilvl w:val="0"/>
          <w:numId w:val="0"/>
        </w:numPr>
        <w:ind w:firstLine="709"/>
      </w:pPr>
    </w:p>
    <w:p w:rsidR="00926AEC" w:rsidRPr="00926AEC" w:rsidRDefault="00926AEC" w:rsidP="00926AEC">
      <w:pPr>
        <w:pStyle w:val="a8"/>
        <w:numPr>
          <w:ilvl w:val="2"/>
          <w:numId w:val="39"/>
        </w:numPr>
        <w:autoSpaceDE w:val="0"/>
        <w:autoSpaceDN w:val="0"/>
        <w:adjustRightInd w:val="0"/>
        <w:spacing w:after="0" w:line="240" w:lineRule="auto"/>
        <w:ind w:left="0" w:firstLine="709"/>
        <w:jc w:val="both"/>
        <w:rPr>
          <w:rFonts w:ascii="Times New Roman" w:hAnsi="Times New Roman"/>
          <w:vanish/>
          <w:sz w:val="24"/>
          <w:szCs w:val="24"/>
        </w:rPr>
      </w:pPr>
    </w:p>
    <w:p w:rsidR="00926AEC" w:rsidRPr="00926AEC" w:rsidRDefault="00926AEC" w:rsidP="00926AEC">
      <w:pPr>
        <w:pStyle w:val="a8"/>
        <w:numPr>
          <w:ilvl w:val="2"/>
          <w:numId w:val="39"/>
        </w:numPr>
        <w:autoSpaceDE w:val="0"/>
        <w:autoSpaceDN w:val="0"/>
        <w:adjustRightInd w:val="0"/>
        <w:spacing w:after="0" w:line="240" w:lineRule="auto"/>
        <w:ind w:left="0" w:firstLine="709"/>
        <w:jc w:val="both"/>
        <w:rPr>
          <w:rFonts w:ascii="Times New Roman" w:hAnsi="Times New Roman"/>
          <w:vanish/>
          <w:sz w:val="24"/>
          <w:szCs w:val="24"/>
        </w:rPr>
      </w:pP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2.11.1. Заявителю или его представителю:</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 должен быть обеспечен свободный доступ к местам предоставления муниципальной услуги;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2.11.2. Вход в помещение должен быть оборудован информационной табличкой, содержащей наименование  Администрации МО.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2.11.3.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2.11.4.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2.11.5.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2.11.6. Места для ожидания должны соответствовать комфортным условиям для заявителей и оптимальным условиям работы должностных лиц.</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2.11.7.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2.11.8. Кабинеты приема заявителей должны быть оборудованы информационными табличками с указанием:</w:t>
      </w:r>
    </w:p>
    <w:p w:rsidR="00926AEC" w:rsidRPr="00926AEC" w:rsidRDefault="00926AEC" w:rsidP="00926AEC">
      <w:pPr>
        <w:autoSpaceDE w:val="0"/>
        <w:autoSpaceDN w:val="0"/>
        <w:adjustRightInd w:val="0"/>
        <w:spacing w:after="0" w:line="240" w:lineRule="auto"/>
        <w:ind w:firstLine="709"/>
        <w:outlineLvl w:val="2"/>
        <w:rPr>
          <w:rFonts w:ascii="Times New Roman" w:hAnsi="Times New Roman" w:cs="Times New Roman"/>
          <w:sz w:val="24"/>
          <w:szCs w:val="24"/>
        </w:rPr>
      </w:pPr>
      <w:r w:rsidRPr="00926AEC">
        <w:rPr>
          <w:rFonts w:ascii="Times New Roman" w:hAnsi="Times New Roman" w:cs="Times New Roman"/>
          <w:sz w:val="24"/>
          <w:szCs w:val="24"/>
        </w:rPr>
        <w:t>-  номера кабинета.</w:t>
      </w:r>
    </w:p>
    <w:p w:rsidR="00926AEC" w:rsidRPr="00926AEC" w:rsidRDefault="00926AEC" w:rsidP="00926AEC">
      <w:pPr>
        <w:autoSpaceDE w:val="0"/>
        <w:autoSpaceDN w:val="0"/>
        <w:adjustRightInd w:val="0"/>
        <w:spacing w:after="0" w:line="240" w:lineRule="auto"/>
        <w:ind w:firstLine="709"/>
        <w:outlineLvl w:val="2"/>
        <w:rPr>
          <w:rFonts w:ascii="Times New Roman" w:hAnsi="Times New Roman" w:cs="Times New Roman"/>
          <w:sz w:val="24"/>
          <w:szCs w:val="24"/>
        </w:rPr>
      </w:pPr>
      <w:r w:rsidRPr="00926AEC">
        <w:rPr>
          <w:rFonts w:ascii="Times New Roman" w:hAnsi="Times New Roman" w:cs="Times New Roman"/>
          <w:sz w:val="24"/>
          <w:szCs w:val="24"/>
        </w:rPr>
        <w:t>2.11.9. Места для приема заявителей должны быть снабжены стулом, иметь место для письма и раскладки документов.</w:t>
      </w:r>
    </w:p>
    <w:p w:rsidR="00926AEC" w:rsidRPr="00926AEC" w:rsidRDefault="00926AEC" w:rsidP="00926AEC">
      <w:pPr>
        <w:autoSpaceDE w:val="0"/>
        <w:autoSpaceDN w:val="0"/>
        <w:adjustRightInd w:val="0"/>
        <w:spacing w:after="0" w:line="240" w:lineRule="auto"/>
        <w:ind w:firstLine="709"/>
        <w:outlineLvl w:val="2"/>
        <w:rPr>
          <w:rFonts w:ascii="Times New Roman" w:hAnsi="Times New Roman" w:cs="Times New Roman"/>
          <w:sz w:val="24"/>
          <w:szCs w:val="24"/>
        </w:rPr>
      </w:pPr>
      <w:r w:rsidRPr="00926AEC">
        <w:rPr>
          <w:rFonts w:ascii="Times New Roman" w:hAnsi="Times New Roman" w:cs="Times New Roman"/>
          <w:sz w:val="24"/>
          <w:szCs w:val="24"/>
        </w:rPr>
        <w:t>2.11.10.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26AEC" w:rsidRPr="00926AEC" w:rsidRDefault="00926AEC" w:rsidP="00926AEC">
      <w:pPr>
        <w:autoSpaceDE w:val="0"/>
        <w:autoSpaceDN w:val="0"/>
        <w:adjustRightInd w:val="0"/>
        <w:spacing w:after="0" w:line="240" w:lineRule="auto"/>
        <w:ind w:firstLine="709"/>
        <w:outlineLvl w:val="2"/>
        <w:rPr>
          <w:rFonts w:ascii="Times New Roman" w:hAnsi="Times New Roman" w:cs="Times New Roman"/>
          <w:sz w:val="24"/>
          <w:szCs w:val="24"/>
        </w:rPr>
      </w:pPr>
      <w:r w:rsidRPr="00926AEC">
        <w:rPr>
          <w:rFonts w:ascii="Times New Roman" w:hAnsi="Times New Roman" w:cs="Times New Roman"/>
          <w:sz w:val="24"/>
          <w:szCs w:val="24"/>
        </w:rPr>
        <w:t>2.11.11.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26AEC" w:rsidRPr="00926AEC" w:rsidRDefault="00926AEC" w:rsidP="00926AEC">
      <w:pPr>
        <w:pStyle w:val="af9"/>
        <w:ind w:firstLine="709"/>
        <w:jc w:val="center"/>
        <w:rPr>
          <w:rFonts w:ascii="Times New Roman" w:hAnsi="Times New Roman"/>
          <w:sz w:val="24"/>
          <w:szCs w:val="24"/>
        </w:rPr>
      </w:pPr>
    </w:p>
    <w:p w:rsidR="00926AEC" w:rsidRPr="00926AEC" w:rsidRDefault="00926AEC" w:rsidP="00926AEC">
      <w:pPr>
        <w:pStyle w:val="3"/>
        <w:spacing w:before="0"/>
        <w:ind w:firstLine="709"/>
        <w:jc w:val="center"/>
        <w:rPr>
          <w:rFonts w:ascii="Times New Roman" w:hAnsi="Times New Roman" w:cs="Times New Roman"/>
          <w:i/>
          <w:sz w:val="24"/>
          <w:szCs w:val="24"/>
        </w:rPr>
      </w:pPr>
      <w:r w:rsidRPr="00926AEC">
        <w:rPr>
          <w:rFonts w:ascii="Times New Roman" w:hAnsi="Times New Roman" w:cs="Times New Roman"/>
          <w:i/>
          <w:sz w:val="24"/>
          <w:szCs w:val="24"/>
        </w:rPr>
        <w:t>2.12. Показатели доступности и качества муниципальной услуги</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af9"/>
        <w:ind w:firstLine="709"/>
        <w:rPr>
          <w:rFonts w:ascii="Times New Roman" w:eastAsia="Calibri" w:hAnsi="Times New Roman"/>
          <w:vanish/>
          <w:sz w:val="24"/>
          <w:szCs w:val="24"/>
        </w:rPr>
      </w:pP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2.12.1.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2.12.2. Показатели доступности муниципальной услуги характеризуются:</w:t>
      </w:r>
    </w:p>
    <w:p w:rsidR="00926AEC" w:rsidRPr="00926AEC" w:rsidRDefault="00926AEC" w:rsidP="00926AEC">
      <w:pPr>
        <w:pStyle w:val="1111"/>
        <w:numPr>
          <w:ilvl w:val="0"/>
          <w:numId w:val="0"/>
        </w:numPr>
        <w:spacing w:line="240" w:lineRule="auto"/>
        <w:ind w:firstLine="709"/>
      </w:pPr>
      <w:r w:rsidRPr="00926AEC">
        <w:t>- соотношением количества полученных заявлений в электронной форме к количеству бумажных заявлений;</w:t>
      </w:r>
    </w:p>
    <w:p w:rsidR="00926AEC" w:rsidRPr="00926AEC" w:rsidRDefault="00926AEC" w:rsidP="00926AEC">
      <w:pPr>
        <w:pStyle w:val="1111"/>
        <w:numPr>
          <w:ilvl w:val="0"/>
          <w:numId w:val="0"/>
        </w:numPr>
        <w:spacing w:line="240" w:lineRule="auto"/>
        <w:ind w:firstLine="709"/>
      </w:pPr>
      <w:proofErr w:type="gramStart"/>
      <w:r w:rsidRPr="00926AEC">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roofErr w:type="gramEnd"/>
    </w:p>
    <w:p w:rsidR="00926AEC" w:rsidRPr="00926AEC" w:rsidRDefault="00926AEC" w:rsidP="00926AEC">
      <w:pPr>
        <w:pStyle w:val="1111"/>
        <w:numPr>
          <w:ilvl w:val="0"/>
          <w:numId w:val="0"/>
        </w:numPr>
        <w:spacing w:line="240" w:lineRule="auto"/>
        <w:ind w:firstLine="709"/>
      </w:pPr>
      <w:r w:rsidRPr="00926AEC">
        <w:t xml:space="preserve">2.12.3. Показатели качества муниципальной услуги характеризуются: </w:t>
      </w:r>
    </w:p>
    <w:p w:rsidR="00926AEC" w:rsidRPr="00926AEC" w:rsidRDefault="00926AEC" w:rsidP="00926AEC">
      <w:pPr>
        <w:pStyle w:val="1111"/>
        <w:numPr>
          <w:ilvl w:val="0"/>
          <w:numId w:val="0"/>
        </w:numPr>
        <w:spacing w:line="240" w:lineRule="auto"/>
        <w:ind w:firstLine="709"/>
      </w:pPr>
      <w:r w:rsidRPr="00926AEC">
        <w:lastRenderedPageBreak/>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926AEC" w:rsidRPr="00926AEC" w:rsidRDefault="00926AEC" w:rsidP="00926AEC">
      <w:pPr>
        <w:pStyle w:val="1111"/>
        <w:numPr>
          <w:ilvl w:val="0"/>
          <w:numId w:val="0"/>
        </w:numPr>
        <w:spacing w:line="240" w:lineRule="auto"/>
        <w:ind w:firstLine="709"/>
      </w:pPr>
      <w:r w:rsidRPr="00926AEC">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926AEC" w:rsidRPr="00926AEC" w:rsidRDefault="00926AEC" w:rsidP="00926AEC">
      <w:pPr>
        <w:pStyle w:val="1111"/>
        <w:numPr>
          <w:ilvl w:val="0"/>
          <w:numId w:val="0"/>
        </w:numPr>
        <w:spacing w:line="240" w:lineRule="auto"/>
        <w:ind w:firstLine="709"/>
      </w:pPr>
      <w:r w:rsidRPr="00926AEC">
        <w:t xml:space="preserve">- соотношением </w:t>
      </w:r>
      <w:proofErr w:type="gramStart"/>
      <w:r w:rsidRPr="00926AEC">
        <w:t>количества удовлетворительных оценок результатов предоставления муниципальной услуги</w:t>
      </w:r>
      <w:proofErr w:type="gramEnd"/>
      <w:r w:rsidRPr="00926AEC">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926AEC" w:rsidRPr="00926AEC" w:rsidRDefault="00926AEC" w:rsidP="00926AEC">
      <w:pPr>
        <w:pStyle w:val="1111"/>
        <w:numPr>
          <w:ilvl w:val="0"/>
          <w:numId w:val="0"/>
        </w:numPr>
        <w:spacing w:line="240" w:lineRule="auto"/>
        <w:ind w:firstLine="709"/>
      </w:pPr>
      <w:r w:rsidRPr="00926AEC">
        <w:t>2.12.4.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926AEC" w:rsidRPr="00926AEC" w:rsidRDefault="00926AEC" w:rsidP="00926AEC">
      <w:pPr>
        <w:pStyle w:val="1111"/>
        <w:numPr>
          <w:ilvl w:val="0"/>
          <w:numId w:val="0"/>
        </w:numPr>
        <w:spacing w:line="240" w:lineRule="auto"/>
        <w:ind w:firstLine="709"/>
      </w:pPr>
      <w:r w:rsidRPr="00926AEC">
        <w:t xml:space="preserve">2.12.5.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 </w:t>
      </w:r>
    </w:p>
    <w:p w:rsidR="00926AEC" w:rsidRPr="00926AEC" w:rsidRDefault="00926AEC" w:rsidP="00926AEC">
      <w:pPr>
        <w:pStyle w:val="110"/>
        <w:spacing w:before="0" w:after="0" w:line="240" w:lineRule="auto"/>
        <w:ind w:left="0" w:firstLine="0"/>
        <w:jc w:val="center"/>
        <w:rPr>
          <w:i w:val="0"/>
        </w:rPr>
      </w:pPr>
      <w:r w:rsidRPr="00926AEC">
        <w:rPr>
          <w:i w:val="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6AEC" w:rsidRPr="00926AEC" w:rsidRDefault="00926AEC" w:rsidP="00926AEC">
      <w:pPr>
        <w:pStyle w:val="af9"/>
        <w:ind w:firstLine="709"/>
        <w:rPr>
          <w:rFonts w:ascii="Times New Roman" w:hAnsi="Times New Roman"/>
          <w:sz w:val="24"/>
          <w:szCs w:val="24"/>
        </w:rPr>
      </w:pP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1) регистрация заявления и прием предоставленных документов;</w:t>
      </w:r>
    </w:p>
    <w:p w:rsidR="00926AEC" w:rsidRPr="00926AEC" w:rsidRDefault="00926AEC" w:rsidP="00926AEC">
      <w:pPr>
        <w:pStyle w:val="af9"/>
        <w:ind w:firstLine="709"/>
        <w:rPr>
          <w:rFonts w:ascii="Times New Roman" w:hAnsi="Times New Roman"/>
          <w:bCs/>
          <w:sz w:val="24"/>
          <w:szCs w:val="24"/>
        </w:rPr>
      </w:pPr>
      <w:r w:rsidRPr="00926AEC">
        <w:rPr>
          <w:rFonts w:ascii="Times New Roman" w:hAnsi="Times New Roman"/>
          <w:sz w:val="24"/>
          <w:szCs w:val="24"/>
        </w:rPr>
        <w:t>2) рассмотрение заявления и представленных документов</w:t>
      </w:r>
      <w:r w:rsidRPr="00926AEC">
        <w:rPr>
          <w:rFonts w:ascii="Times New Roman" w:hAnsi="Times New Roman"/>
          <w:bCs/>
          <w:sz w:val="24"/>
          <w:szCs w:val="24"/>
        </w:rPr>
        <w:t>;</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 организация и проведение процедуры публичных слушаний (в случаях предусмотренных законодательством РФ);</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4)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5) принятие решения о предоставлении разрешения на условно разрешенный вид использования или об отказе в предоставлении такого разрешения;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6) выдача документов.</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Блок-схема порядка предоставления муниципальной услуги представлена в приложении 2.</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3.2. Регистрация и прием представленных документов.</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3.2.1. Юридическим фактом для начала административной процедуры является получение Администрацией МО заявления и представленных документов от заявителя.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3.2.2. Специалист ответственный за регистрацию входящей документации в Администрации МО регистрирует заявление и представленные документы  в установленном порядке.</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3.2.3. Заявление регистрируется: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при личном обращении в момент обращения заявителя;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 </w:t>
      </w:r>
      <w:proofErr w:type="gramStart"/>
      <w:r w:rsidRPr="00926AEC">
        <w:rPr>
          <w:rFonts w:ascii="Times New Roman" w:hAnsi="Times New Roman"/>
          <w:sz w:val="24"/>
          <w:szCs w:val="24"/>
        </w:rPr>
        <w:t>направленном</w:t>
      </w:r>
      <w:proofErr w:type="gramEnd"/>
      <w:r w:rsidRPr="00926AEC">
        <w:rPr>
          <w:rFonts w:ascii="Times New Roman" w:hAnsi="Times New Roman"/>
          <w:sz w:val="24"/>
          <w:szCs w:val="24"/>
        </w:rPr>
        <w:t xml:space="preserve"> по электронной почте в форме электронного документа в течение 3-х рабочих дней со дня поступления документа:</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Пакет необходимых документов предоставляется заявителем:</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при личном обращении – одновременно с подачей заявления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при подаче заявления по электронной почте в форме электронного заявления в течение 1 рабочего дня со дня  регистрации заявления.</w:t>
      </w:r>
    </w:p>
    <w:p w:rsidR="00926AEC" w:rsidRPr="00926AEC" w:rsidRDefault="00926AEC" w:rsidP="00926AEC">
      <w:pPr>
        <w:pStyle w:val="af9"/>
        <w:ind w:firstLine="709"/>
        <w:rPr>
          <w:rFonts w:ascii="Times New Roman" w:hAnsi="Times New Roman"/>
          <w:bCs/>
          <w:sz w:val="24"/>
          <w:szCs w:val="24"/>
        </w:rPr>
      </w:pPr>
      <w:r w:rsidRPr="00926AEC">
        <w:rPr>
          <w:rFonts w:ascii="Times New Roman" w:hAnsi="Times New Roman"/>
          <w:sz w:val="24"/>
          <w:szCs w:val="24"/>
        </w:rPr>
        <w:t>3.3. Рассмотрение заявления и представленных документов</w:t>
      </w:r>
      <w:r w:rsidRPr="00926AEC">
        <w:rPr>
          <w:rFonts w:ascii="Times New Roman" w:hAnsi="Times New Roman"/>
          <w:bCs/>
          <w:sz w:val="24"/>
          <w:szCs w:val="24"/>
        </w:rPr>
        <w:t>;</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3.3.1. Юридическим фактом для начала административной процедуры является поступление в комиссию зарегистрированного заявления для рассмотрения.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lastRenderedPageBreak/>
        <w:t xml:space="preserve">3.3.2. Секретарь комиссии проводит проверку заявления, наличия и правильности оформления необходимых документов, на наличие  оснований для отказа в предоставлении муниципальной услуги указанных в пункте 2.6. настоящего административного регламента.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3.3.3. В случае наличия оснований для отказа в предоставлении муниципальной услуги, указанных в пунктах 2.6., 2.7., настоящего административного регламента секретарь комиссии готовит уведомление заявителю об отказе в предоставлении муниципальной услуги (далее – уведомление).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3.3.4. Секретарь комиссии обеспечивает подписание уведомления заявителя должностным лицом, имеющим право подписи данного документа, регистрирует и направляет заявителю заказным письмом с уведомлением.  </w:t>
      </w:r>
    </w:p>
    <w:p w:rsidR="00926AEC" w:rsidRPr="00926AEC" w:rsidRDefault="00926AEC" w:rsidP="00926AEC">
      <w:pPr>
        <w:autoSpaceDE w:val="0"/>
        <w:autoSpaceDN w:val="0"/>
        <w:adjustRightInd w:val="0"/>
        <w:spacing w:after="0" w:line="240" w:lineRule="auto"/>
        <w:ind w:firstLine="709"/>
        <w:outlineLvl w:val="0"/>
        <w:rPr>
          <w:rFonts w:ascii="Times New Roman" w:hAnsi="Times New Roman" w:cs="Times New Roman"/>
          <w:sz w:val="24"/>
          <w:szCs w:val="24"/>
        </w:rPr>
      </w:pPr>
      <w:r w:rsidRPr="00926AEC">
        <w:rPr>
          <w:rFonts w:ascii="Times New Roman" w:hAnsi="Times New Roman" w:cs="Times New Roman"/>
          <w:sz w:val="24"/>
          <w:szCs w:val="24"/>
        </w:rPr>
        <w:t xml:space="preserve">3.3.5. В случае отсутствия оснований для отказа в предоставлении муниципальной услуги, указанных в подпункте 2.6., 2.7., настоящего административного регламента, Глава администрации МО направляет в Совет депутатов Западнодвинского сельского поселения проект решения о назначении публичных слушаний.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3.3.5.1. </w:t>
      </w:r>
      <w:proofErr w:type="gramStart"/>
      <w:r w:rsidRPr="00926AEC">
        <w:rPr>
          <w:rFonts w:ascii="Times New Roman" w:hAnsi="Times New Roman"/>
          <w:sz w:val="24"/>
          <w:szCs w:val="24"/>
        </w:rPr>
        <w:t>В случае отсутствия оснований для отказа в предоставлении муниципальной услуги, указанных в подпункте 2.6., 2.7., настоящего административного регламента, когда изменение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секретарь комиссии готовит проект постановления Администрации МО о предоставлении разрешения на условно разрешенный вид использования или решение об отказе в предоставлении такого разрешения и</w:t>
      </w:r>
      <w:proofErr w:type="gramEnd"/>
      <w:r w:rsidRPr="00926AEC">
        <w:rPr>
          <w:rFonts w:ascii="Times New Roman" w:hAnsi="Times New Roman"/>
          <w:sz w:val="24"/>
          <w:szCs w:val="24"/>
        </w:rPr>
        <w:t xml:space="preserve"> направляет их  Главе Администрации МО.</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bCs/>
          <w:sz w:val="24"/>
          <w:szCs w:val="24"/>
        </w:rPr>
        <w:t xml:space="preserve">3.4. </w:t>
      </w:r>
      <w:r w:rsidRPr="00926AEC">
        <w:rPr>
          <w:rFonts w:ascii="Times New Roman" w:hAnsi="Times New Roman"/>
          <w:sz w:val="24"/>
          <w:szCs w:val="24"/>
        </w:rPr>
        <w:t>Организация и проведение процедуры публичных слушаний.</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3.4.1. Юридическим фактом для начала административной процедуры является получение комиссией решения  Совета депутатов Западнодвинского сельского поселения о назначении публичных слушаний.</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3.4.2. Комиссия осуществляет процедуру публичных слушаний.</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3.4.3. </w:t>
      </w:r>
      <w:proofErr w:type="gramStart"/>
      <w:r w:rsidRPr="00926AEC">
        <w:rPr>
          <w:rFonts w:ascii="Times New Roman" w:hAnsi="Times New Roman"/>
          <w:sz w:val="24"/>
          <w:szCs w:val="24"/>
        </w:rPr>
        <w:t xml:space="preserve">После проведения процедуры публичных слушаний секретарь комиссии готовит протокол публичных слушаний и заключение о результатах публичных слушаний (вышеуказанные документы подлежат опубликованию в порядке, установленном для официального опубликования муниципальных правовых актов. </w:t>
      </w:r>
      <w:proofErr w:type="gramEnd"/>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3.4.4. Секретарь комиссии обеспечивает подписание протокола публичных слушаний и заключения о результатах публичных слушаний должностным лицом, имеющим право подписи данных документов.</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3.5.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3.5.1. Юридическим фактом для начала административной процедуры является подписание протокола публичных слушаний и заключения о результатах публичных слушаний.</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3.5.2. Комиссия, на основании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(далее - рекомендации комиссии) с указанием причин принятого решения.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3.5.3. Секретарь комиссии оформляет рекомендации комиссии в письменном виде, готовит проект постановления Администрации МО о предоставлении разрешения на условно разрешенный вид использования или об отказе в предоставлении такого разрешения и направляет их в Главе Администрации МО.</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3.6. Принятие решения о предоставлении разрешения на условно разрешенный вид использования или об отказе в предоставлении такого разрешения;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3.6.1. Юридическим фактом для начала административной процедуры является направление Главе Администрации МО рекомендаций комиссии и проекта постановления Администрации МО о предоставлении разрешения на условно разрешенный вид использования или об отказе в предоставлении такого разрешения.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lastRenderedPageBreak/>
        <w:t>3.6.2. Глава Администрации МО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после чего подписывает соответствующий проект постановления администрации.</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3.6.3. Специалист ответственный за регистрацию документации в Администрации МО регистрирует постановление администрации о предоставлении разрешения на условно разрешенный вид использования или об отказе в предоставлении такого разрешения  в соответствии с требованиями, установленными инструкцией по делопроизводству.</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3.7. Выдача документов.</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3.7.1. Юридическим фактом для начала административной процедуры является получение секретарем комиссии подписанного и зарегистрированного постановления Администрации МО о предоставлении разрешения на условно разрешенный вид использования или  решения об отказе в предоставлении такого разрешения.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3.7.2. Секретарь комиссии направляет постановление администрации о предоставлении разрешения на условно разрешенный вид использования или решение об отказе в предоставлении такого разрешения его заявителю способом, указанным в заявлении:</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если в заявлении указано, «предоставление в форме электронного документа», секретарь комиссии направляет его на электронный адрес заявителя;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 если  в заявлении указано «при личном обращении заявителя», предается заявителю лично на бумажном носителе или в электронном виде, при этом заявитель расписывается в получении на экземпляре комиссии. </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если в заявлении указанно, предоставить «на бумажном носителе (путем направления на почтовый адрес заявителя)», то секретарь комиссии направляет его заказным письмом с уведомлением на почтовый адрес заявителя.</w:t>
      </w:r>
    </w:p>
    <w:p w:rsidR="00926AEC" w:rsidRPr="00926AEC" w:rsidRDefault="00926AEC" w:rsidP="00926AEC">
      <w:pPr>
        <w:pStyle w:val="af9"/>
        <w:ind w:firstLine="709"/>
        <w:rPr>
          <w:rFonts w:ascii="Times New Roman" w:hAnsi="Times New Roman"/>
          <w:sz w:val="24"/>
          <w:szCs w:val="24"/>
        </w:rPr>
      </w:pPr>
      <w:r w:rsidRPr="00926AEC">
        <w:rPr>
          <w:rFonts w:ascii="Times New Roman" w:hAnsi="Times New Roman"/>
          <w:sz w:val="24"/>
          <w:szCs w:val="24"/>
        </w:rPr>
        <w:t xml:space="preserve"> </w:t>
      </w:r>
    </w:p>
    <w:p w:rsidR="00926AEC" w:rsidRPr="00926AEC" w:rsidRDefault="00926AEC" w:rsidP="00926AEC">
      <w:pPr>
        <w:pStyle w:val="110"/>
        <w:spacing w:before="0" w:after="0" w:line="240" w:lineRule="auto"/>
        <w:ind w:left="0" w:firstLine="709"/>
        <w:jc w:val="center"/>
        <w:rPr>
          <w:i w:val="0"/>
        </w:rPr>
      </w:pPr>
      <w:bookmarkStart w:id="2" w:name="_Toc277951268"/>
      <w:r w:rsidRPr="00926AEC">
        <w:rPr>
          <w:i w:val="0"/>
        </w:rPr>
        <w:t xml:space="preserve">4. Формы </w:t>
      </w:r>
      <w:proofErr w:type="gramStart"/>
      <w:r w:rsidRPr="00926AEC">
        <w:rPr>
          <w:i w:val="0"/>
        </w:rPr>
        <w:t>контроля за</w:t>
      </w:r>
      <w:proofErr w:type="gramEnd"/>
      <w:r w:rsidRPr="00926AEC">
        <w:rPr>
          <w:i w:val="0"/>
        </w:rPr>
        <w:t xml:space="preserve"> исполнением административного регламента</w:t>
      </w:r>
    </w:p>
    <w:p w:rsidR="00926AEC" w:rsidRPr="00926AEC" w:rsidRDefault="00926AEC" w:rsidP="00926AEC">
      <w:pPr>
        <w:pStyle w:val="a8"/>
        <w:numPr>
          <w:ilvl w:val="1"/>
          <w:numId w:val="39"/>
        </w:numPr>
        <w:autoSpaceDE w:val="0"/>
        <w:autoSpaceDN w:val="0"/>
        <w:adjustRightInd w:val="0"/>
        <w:spacing w:after="0" w:line="240" w:lineRule="auto"/>
        <w:ind w:left="0" w:firstLine="709"/>
        <w:jc w:val="both"/>
        <w:rPr>
          <w:rFonts w:ascii="Times New Roman" w:hAnsi="Times New Roman"/>
          <w:vanish/>
          <w:sz w:val="24"/>
          <w:szCs w:val="24"/>
        </w:rPr>
      </w:pPr>
    </w:p>
    <w:p w:rsidR="00926AEC" w:rsidRPr="00926AEC" w:rsidRDefault="00926AEC" w:rsidP="00926AEC">
      <w:pPr>
        <w:autoSpaceDE w:val="0"/>
        <w:autoSpaceDN w:val="0"/>
        <w:adjustRightInd w:val="0"/>
        <w:spacing w:after="0" w:line="240" w:lineRule="auto"/>
        <w:ind w:firstLine="709"/>
        <w:rPr>
          <w:rFonts w:ascii="Times New Roman" w:hAnsi="Times New Roman" w:cs="Times New Roman"/>
          <w:b/>
          <w:bCs/>
          <w:sz w:val="24"/>
          <w:szCs w:val="24"/>
        </w:rPr>
      </w:pPr>
    </w:p>
    <w:bookmarkEnd w:id="2"/>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 xml:space="preserve">4.1. Текущий </w:t>
      </w:r>
      <w:proofErr w:type="gramStart"/>
      <w:r w:rsidRPr="00926AEC">
        <w:rPr>
          <w:rFonts w:ascii="Times New Roman" w:eastAsia="Calibri" w:hAnsi="Times New Roman" w:cs="Times New Roman"/>
          <w:bCs/>
          <w:sz w:val="24"/>
          <w:szCs w:val="24"/>
        </w:rPr>
        <w:t>контроль за</w:t>
      </w:r>
      <w:proofErr w:type="gramEnd"/>
      <w:r w:rsidRPr="00926AEC">
        <w:rPr>
          <w:rFonts w:ascii="Times New Roman" w:eastAsia="Calibri" w:hAnsi="Times New Roman" w:cs="Times New Roman"/>
          <w:bCs/>
          <w:sz w:val="24"/>
          <w:szCs w:val="24"/>
        </w:rPr>
        <w:t xml:space="preserve">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непосредственно Глава Администрации МО.</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Текущий контроль осуществляется в форме проверок соблюдения и исполнения должностных лиц Администрации МО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Главой Администрации МО.</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По результатам проверок в случае нарушений Глава Администрации дает указания по устранению выявленных отклонений и нарушений и контролирует их исполнение.</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 xml:space="preserve">Также текущий контроль осуществляется в процессе согласования и </w:t>
      </w:r>
      <w:proofErr w:type="gramStart"/>
      <w:r w:rsidRPr="00926AEC">
        <w:rPr>
          <w:rFonts w:ascii="Times New Roman" w:eastAsia="Calibri" w:hAnsi="Times New Roman" w:cs="Times New Roman"/>
          <w:bCs/>
          <w:sz w:val="24"/>
          <w:szCs w:val="24"/>
        </w:rPr>
        <w:t>визирования</w:t>
      </w:r>
      <w:proofErr w:type="gramEnd"/>
      <w:r w:rsidRPr="00926AEC">
        <w:rPr>
          <w:rFonts w:ascii="Times New Roman" w:eastAsia="Calibri" w:hAnsi="Times New Roman" w:cs="Times New Roman"/>
          <w:bCs/>
          <w:sz w:val="24"/>
          <w:szCs w:val="24"/>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 xml:space="preserve">4.2. </w:t>
      </w:r>
      <w:proofErr w:type="gramStart"/>
      <w:r w:rsidRPr="00926AEC">
        <w:rPr>
          <w:rFonts w:ascii="Times New Roman" w:eastAsia="Calibri" w:hAnsi="Times New Roman" w:cs="Times New Roman"/>
          <w:bCs/>
          <w:sz w:val="24"/>
          <w:szCs w:val="24"/>
        </w:rPr>
        <w:t>Контроль за</w:t>
      </w:r>
      <w:proofErr w:type="gramEnd"/>
      <w:r w:rsidRPr="00926AEC">
        <w:rPr>
          <w:rFonts w:ascii="Times New Roman" w:eastAsia="Calibri" w:hAnsi="Times New Roman" w:cs="Times New Roman"/>
          <w:bCs/>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Периодичность проведения проверок может носить плановый и внеплановый характер.</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bCs/>
          <w:sz w:val="24"/>
          <w:szCs w:val="24"/>
        </w:rPr>
      </w:pPr>
      <w:r w:rsidRPr="00926AEC">
        <w:rPr>
          <w:rFonts w:ascii="Times New Roman" w:eastAsia="Calibri" w:hAnsi="Times New Roman" w:cs="Times New Roman"/>
          <w:bCs/>
          <w:sz w:val="24"/>
          <w:szCs w:val="24"/>
        </w:rPr>
        <w:t xml:space="preserve">4.4. </w:t>
      </w:r>
      <w:r w:rsidRPr="00926AEC">
        <w:rPr>
          <w:rFonts w:ascii="Times New Roman" w:eastAsia="Calibri" w:hAnsi="Times New Roman" w:cs="Times New Roman"/>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bCs/>
          <w:sz w:val="24"/>
          <w:szCs w:val="24"/>
        </w:rPr>
      </w:pPr>
    </w:p>
    <w:p w:rsidR="00926AEC" w:rsidRPr="00926AEC" w:rsidRDefault="00926AEC" w:rsidP="00926AEC">
      <w:pPr>
        <w:keepNext/>
        <w:tabs>
          <w:tab w:val="left" w:pos="567"/>
          <w:tab w:val="num" w:pos="1080"/>
        </w:tabs>
        <w:spacing w:after="0" w:line="240" w:lineRule="auto"/>
        <w:ind w:firstLine="709"/>
        <w:jc w:val="center"/>
        <w:outlineLvl w:val="1"/>
        <w:rPr>
          <w:rFonts w:ascii="Times New Roman" w:hAnsi="Times New Roman" w:cs="Times New Roman"/>
          <w:b/>
          <w:bCs/>
          <w:iCs/>
          <w:sz w:val="24"/>
          <w:szCs w:val="24"/>
        </w:rPr>
      </w:pPr>
      <w:r w:rsidRPr="00926AEC">
        <w:rPr>
          <w:rFonts w:ascii="Times New Roman" w:hAnsi="Times New Roman" w:cs="Times New Roman"/>
          <w:b/>
          <w:bCs/>
          <w:iCs/>
          <w:sz w:val="24"/>
          <w:szCs w:val="24"/>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926AEC" w:rsidRPr="00926AEC" w:rsidRDefault="00926AEC" w:rsidP="00926AEC">
      <w:pPr>
        <w:keepNext/>
        <w:tabs>
          <w:tab w:val="left" w:pos="567"/>
          <w:tab w:val="num" w:pos="1080"/>
        </w:tabs>
        <w:spacing w:after="0" w:line="240" w:lineRule="auto"/>
        <w:ind w:firstLine="709"/>
        <w:jc w:val="center"/>
        <w:outlineLvl w:val="1"/>
        <w:rPr>
          <w:rFonts w:ascii="Times New Roman" w:hAnsi="Times New Roman" w:cs="Times New Roman"/>
          <w:b/>
          <w:bCs/>
          <w:iCs/>
          <w:sz w:val="24"/>
          <w:szCs w:val="24"/>
        </w:rPr>
      </w:pP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5.1. Заявитель имеет право на обжалование действий (бездействия) ответственного должностного лица Администрации МО, а также решений, принятых в ходе выполнения административного регламента при предоставлении муниципальной услуги «</w:t>
      </w:r>
      <w:r w:rsidRPr="00926AEC">
        <w:rPr>
          <w:rFonts w:ascii="Times New Roman" w:hAnsi="Times New Roman" w:cs="Times New Roman"/>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Pr="00926AEC">
        <w:rPr>
          <w:rFonts w:ascii="Times New Roman" w:eastAsia="Calibri" w:hAnsi="Times New Roman" w:cs="Times New Roman"/>
          <w:sz w:val="24"/>
          <w:szCs w:val="24"/>
        </w:rPr>
        <w:t>» в судебном и досудебном порядке.</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 xml:space="preserve">5.2. Досудебный порядок обжалования решений, действий (бездействия) ответственного должностного лица предусматривает обращение заявителя в приемную Администрации МО на имя Главы Администрации МО. </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 xml:space="preserve">5.3. Жалоба должна быть подана в форме письменного обращения. </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5.3.1. Жалоба в письменной форме должна содержать следующую информацию:</w:t>
      </w:r>
    </w:p>
    <w:p w:rsidR="00926AEC" w:rsidRPr="00926AEC" w:rsidRDefault="00926AEC" w:rsidP="00926AEC">
      <w:pPr>
        <w:numPr>
          <w:ilvl w:val="0"/>
          <w:numId w:val="40"/>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должность лица, которому подается жалоба;</w:t>
      </w:r>
    </w:p>
    <w:p w:rsidR="00926AEC" w:rsidRPr="00926AEC" w:rsidRDefault="00926AEC" w:rsidP="00926AEC">
      <w:pPr>
        <w:numPr>
          <w:ilvl w:val="0"/>
          <w:numId w:val="40"/>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rsidR="00926AEC" w:rsidRPr="00926AEC" w:rsidRDefault="00926AEC" w:rsidP="00926AEC">
      <w:pPr>
        <w:numPr>
          <w:ilvl w:val="0"/>
          <w:numId w:val="40"/>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контактный почтовый адрес;</w:t>
      </w:r>
    </w:p>
    <w:p w:rsidR="00926AEC" w:rsidRPr="00926AEC" w:rsidRDefault="00926AEC" w:rsidP="00926AEC">
      <w:pPr>
        <w:numPr>
          <w:ilvl w:val="0"/>
          <w:numId w:val="40"/>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926AEC">
        <w:rPr>
          <w:rFonts w:ascii="Times New Roman" w:eastAsia="Calibri" w:hAnsi="Times New Roman" w:cs="Times New Roman"/>
          <w:sz w:val="24"/>
          <w:szCs w:val="24"/>
        </w:rPr>
        <w:t>суть жалобы с указанием должности, фамилии, имени, отчества  должностного лица (при наличии информации) Администрации МО, решение, действия (бездействие) которого обжалуется;</w:t>
      </w:r>
      <w:proofErr w:type="gramEnd"/>
    </w:p>
    <w:p w:rsidR="00926AEC" w:rsidRPr="00926AEC" w:rsidRDefault="00926AEC" w:rsidP="00926AEC">
      <w:pPr>
        <w:numPr>
          <w:ilvl w:val="0"/>
          <w:numId w:val="40"/>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сведения о способе информирования заявителя о принятых мерах по результатам рассмотрения жалобы;</w:t>
      </w:r>
    </w:p>
    <w:p w:rsidR="00926AEC" w:rsidRPr="00926AEC" w:rsidRDefault="00926AEC" w:rsidP="00926AEC">
      <w:pPr>
        <w:numPr>
          <w:ilvl w:val="0"/>
          <w:numId w:val="40"/>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подпись и дату подачи жалобы.</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 xml:space="preserve">5.3.2. Дополнительно могут быть </w:t>
      </w:r>
      <w:proofErr w:type="gramStart"/>
      <w:r w:rsidRPr="00926AEC">
        <w:rPr>
          <w:rFonts w:ascii="Times New Roman" w:eastAsia="Calibri" w:hAnsi="Times New Roman" w:cs="Times New Roman"/>
          <w:sz w:val="24"/>
          <w:szCs w:val="24"/>
        </w:rPr>
        <w:t>указаны</w:t>
      </w:r>
      <w:proofErr w:type="gramEnd"/>
      <w:r w:rsidRPr="00926AEC">
        <w:rPr>
          <w:rFonts w:ascii="Times New Roman" w:eastAsia="Calibri" w:hAnsi="Times New Roman" w:cs="Times New Roman"/>
          <w:sz w:val="24"/>
          <w:szCs w:val="24"/>
        </w:rPr>
        <w:t>:</w:t>
      </w:r>
    </w:p>
    <w:p w:rsidR="00926AEC" w:rsidRPr="00926AEC" w:rsidRDefault="00926AEC" w:rsidP="00926AEC">
      <w:pPr>
        <w:numPr>
          <w:ilvl w:val="0"/>
          <w:numId w:val="41"/>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причины несогласия с обжалуемым действием (бездействием) или решением;</w:t>
      </w:r>
    </w:p>
    <w:p w:rsidR="00926AEC" w:rsidRPr="00926AEC" w:rsidRDefault="00926AEC" w:rsidP="00926AEC">
      <w:pPr>
        <w:numPr>
          <w:ilvl w:val="0"/>
          <w:numId w:val="41"/>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обстоятельства, на основании которых заявитель считает, что нарушены его права и законные интересы, созданы препятствия к их реализации;</w:t>
      </w:r>
    </w:p>
    <w:p w:rsidR="00926AEC" w:rsidRPr="00926AEC" w:rsidRDefault="00926AEC" w:rsidP="00926AEC">
      <w:pPr>
        <w:numPr>
          <w:ilvl w:val="0"/>
          <w:numId w:val="41"/>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иные сведения, которые заявитель обращения считает необходимым сообщить.</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5.3.3.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5.3.4.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5.3.5. Основанием для отказа в рассмотрении жалобы являются:</w:t>
      </w:r>
    </w:p>
    <w:p w:rsidR="00926AEC" w:rsidRPr="00926AEC" w:rsidRDefault="00926AEC" w:rsidP="00926AEC">
      <w:pPr>
        <w:numPr>
          <w:ilvl w:val="0"/>
          <w:numId w:val="42"/>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 xml:space="preserve">в письменной жалобе отсутствуют сведения о заявителе (фамилия) или его уполномоченном представителе и контактный почтовый адрес, по которому должен быть направлен ответ на жалобу; </w:t>
      </w:r>
    </w:p>
    <w:p w:rsidR="00926AEC" w:rsidRPr="00926AEC" w:rsidRDefault="00926AEC" w:rsidP="00926AEC">
      <w:pPr>
        <w:numPr>
          <w:ilvl w:val="0"/>
          <w:numId w:val="42"/>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rsidR="00926AEC" w:rsidRPr="00926AEC" w:rsidRDefault="00926AEC" w:rsidP="00926AEC">
      <w:pPr>
        <w:numPr>
          <w:ilvl w:val="0"/>
          <w:numId w:val="42"/>
        </w:numPr>
        <w:tabs>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 xml:space="preserve">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w:t>
      </w:r>
      <w:r w:rsidRPr="00926AEC">
        <w:rPr>
          <w:rFonts w:ascii="Times New Roman" w:eastAsia="Calibri" w:hAnsi="Times New Roman" w:cs="Times New Roman"/>
          <w:sz w:val="24"/>
          <w:szCs w:val="24"/>
        </w:rPr>
        <w:lastRenderedPageBreak/>
        <w:t>Заявитель или его уполномоченный представитель, направивший жалобу, уведомляются о принятом решении.</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5.3.6.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 xml:space="preserve">5.3.7. Рассмотрение жалобы и подготовка ответа по ней осуществляются в порядке и в срок, установленный Федеральным законом  «О порядке рассмотрения обращений граждан Российской Федерации». </w:t>
      </w:r>
    </w:p>
    <w:p w:rsidR="00926AEC" w:rsidRPr="00926AEC" w:rsidRDefault="00926AEC" w:rsidP="00926AEC">
      <w:pPr>
        <w:autoSpaceDE w:val="0"/>
        <w:autoSpaceDN w:val="0"/>
        <w:adjustRightInd w:val="0"/>
        <w:spacing w:after="0" w:line="240" w:lineRule="auto"/>
        <w:ind w:firstLine="709"/>
        <w:rPr>
          <w:rFonts w:ascii="Times New Roman" w:eastAsia="Calibri" w:hAnsi="Times New Roman" w:cs="Times New Roman"/>
          <w:sz w:val="24"/>
          <w:szCs w:val="24"/>
        </w:rPr>
      </w:pPr>
      <w:r w:rsidRPr="00926AEC">
        <w:rPr>
          <w:rFonts w:ascii="Times New Roman" w:eastAsia="Calibri" w:hAnsi="Times New Roman" w:cs="Times New Roman"/>
          <w:sz w:val="24"/>
          <w:szCs w:val="24"/>
        </w:rPr>
        <w:t>5.4. Должностные лица Администрации МО:</w:t>
      </w:r>
    </w:p>
    <w:p w:rsidR="00926AEC" w:rsidRPr="00926AEC" w:rsidRDefault="00926AEC" w:rsidP="00926AEC">
      <w:pPr>
        <w:numPr>
          <w:ilvl w:val="0"/>
          <w:numId w:val="4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926AEC" w:rsidRPr="00926AEC" w:rsidRDefault="00926AEC" w:rsidP="00926AEC">
      <w:pPr>
        <w:numPr>
          <w:ilvl w:val="0"/>
          <w:numId w:val="4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запрашивают необходимые для рассмотрения жалобы документы и материалы;</w:t>
      </w:r>
    </w:p>
    <w:p w:rsidR="00926AEC" w:rsidRPr="00926AEC" w:rsidRDefault="00926AEC" w:rsidP="00926AEC">
      <w:pPr>
        <w:numPr>
          <w:ilvl w:val="0"/>
          <w:numId w:val="4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926AEC" w:rsidRPr="00926AEC" w:rsidRDefault="00926AEC" w:rsidP="00926AEC">
      <w:pPr>
        <w:numPr>
          <w:ilvl w:val="0"/>
          <w:numId w:val="4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6AEC">
        <w:rPr>
          <w:rFonts w:ascii="Times New Roman" w:eastAsia="Calibri" w:hAnsi="Times New Roman" w:cs="Times New Roman"/>
          <w:sz w:val="24"/>
          <w:szCs w:val="24"/>
        </w:rPr>
        <w:t>дают письменный ответ по существу поставленных в жалобе вопросов.</w:t>
      </w:r>
    </w:p>
    <w:p w:rsidR="00926AEC" w:rsidRPr="00926AEC" w:rsidRDefault="00926AEC" w:rsidP="00926AEC">
      <w:pPr>
        <w:autoSpaceDE w:val="0"/>
        <w:autoSpaceDN w:val="0"/>
        <w:adjustRightInd w:val="0"/>
        <w:spacing w:after="0" w:line="240" w:lineRule="auto"/>
        <w:ind w:firstLine="709"/>
        <w:outlineLvl w:val="1"/>
        <w:rPr>
          <w:rFonts w:ascii="Times New Roman" w:eastAsia="Calibri" w:hAnsi="Times New Roman" w:cs="Times New Roman"/>
          <w:sz w:val="24"/>
          <w:szCs w:val="24"/>
        </w:rPr>
      </w:pPr>
      <w:r w:rsidRPr="00926AEC">
        <w:rPr>
          <w:rFonts w:ascii="Times New Roman" w:eastAsia="Calibri" w:hAnsi="Times New Roman" w:cs="Times New Roman"/>
          <w:sz w:val="24"/>
          <w:szCs w:val="24"/>
        </w:rPr>
        <w:t>5.5.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
    <w:p w:rsidR="00926AEC" w:rsidRPr="00926AEC" w:rsidRDefault="00926AEC" w:rsidP="00926AEC">
      <w:pPr>
        <w:autoSpaceDE w:val="0"/>
        <w:autoSpaceDN w:val="0"/>
        <w:adjustRightInd w:val="0"/>
        <w:spacing w:after="0" w:line="240" w:lineRule="auto"/>
        <w:ind w:firstLine="709"/>
        <w:outlineLvl w:val="1"/>
        <w:rPr>
          <w:rFonts w:ascii="Times New Roman" w:hAnsi="Times New Roman" w:cs="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Default="00926AEC" w:rsidP="00926AEC">
      <w:pPr>
        <w:pStyle w:val="af9"/>
        <w:jc w:val="right"/>
        <w:rPr>
          <w:rFonts w:ascii="Times New Roman" w:hAnsi="Times New Roman"/>
          <w:sz w:val="24"/>
          <w:szCs w:val="24"/>
        </w:rPr>
      </w:pPr>
    </w:p>
    <w:p w:rsidR="00333C7C" w:rsidRPr="00926AEC" w:rsidRDefault="00333C7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lastRenderedPageBreak/>
        <w:t>Приложение 1</w:t>
      </w: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t>к административному регламенту</w:t>
      </w: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t>по оказанию муниципальной услуги</w:t>
      </w: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t xml:space="preserve">«Предоставление разрешения на условно разрешенный вид </w:t>
      </w: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t xml:space="preserve">использования земельного участка и (или) </w:t>
      </w: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t xml:space="preserve">объекта капитального строительства   </w:t>
      </w: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 xml:space="preserve"> </w:t>
      </w:r>
    </w:p>
    <w:tbl>
      <w:tblPr>
        <w:tblW w:w="5504" w:type="dxa"/>
        <w:tblInd w:w="3860" w:type="dxa"/>
        <w:tblLook w:val="01E0"/>
      </w:tblPr>
      <w:tblGrid>
        <w:gridCol w:w="5504"/>
      </w:tblGrid>
      <w:tr w:rsidR="00926AEC" w:rsidRPr="00926AEC" w:rsidTr="009F6C54">
        <w:tc>
          <w:tcPr>
            <w:tcW w:w="5504" w:type="dxa"/>
          </w:tcPr>
          <w:p w:rsidR="00926AEC" w:rsidRPr="00926AEC" w:rsidRDefault="00926AEC" w:rsidP="009F6C54">
            <w:pPr>
              <w:pStyle w:val="af9"/>
              <w:rPr>
                <w:rFonts w:ascii="Times New Roman" w:hAnsi="Times New Roman"/>
                <w:color w:val="000000"/>
                <w:sz w:val="24"/>
                <w:szCs w:val="24"/>
              </w:rPr>
            </w:pPr>
            <w:r w:rsidRPr="00926AEC">
              <w:rPr>
                <w:rFonts w:ascii="Times New Roman" w:hAnsi="Times New Roman"/>
                <w:color w:val="000000"/>
                <w:sz w:val="24"/>
                <w:szCs w:val="24"/>
              </w:rPr>
              <w:t xml:space="preserve"> Председателю комиссии по разработке правил землепользования и застройки Западнодвинского сельского поселения</w:t>
            </w:r>
          </w:p>
        </w:tc>
      </w:tr>
      <w:tr w:rsidR="00926AEC" w:rsidRPr="00926AEC" w:rsidTr="009F6C54">
        <w:trPr>
          <w:trHeight w:val="218"/>
        </w:trPr>
        <w:tc>
          <w:tcPr>
            <w:tcW w:w="5504" w:type="dxa"/>
            <w:tcBorders>
              <w:bottom w:val="single" w:sz="4" w:space="0" w:color="auto"/>
            </w:tcBorders>
          </w:tcPr>
          <w:p w:rsidR="00926AEC" w:rsidRPr="00926AEC" w:rsidRDefault="00926AEC" w:rsidP="009F6C54">
            <w:pPr>
              <w:pStyle w:val="af9"/>
              <w:rPr>
                <w:rFonts w:ascii="Times New Roman" w:hAnsi="Times New Roman"/>
                <w:color w:val="000000"/>
                <w:sz w:val="24"/>
                <w:szCs w:val="24"/>
              </w:rPr>
            </w:pPr>
          </w:p>
        </w:tc>
      </w:tr>
      <w:tr w:rsidR="00926AEC" w:rsidRPr="00926AEC" w:rsidTr="009F6C54">
        <w:trPr>
          <w:trHeight w:val="353"/>
        </w:trPr>
        <w:tc>
          <w:tcPr>
            <w:tcW w:w="5504" w:type="dxa"/>
            <w:vAlign w:val="center"/>
          </w:tcPr>
          <w:p w:rsidR="00926AEC" w:rsidRPr="00926AEC" w:rsidRDefault="00926AEC" w:rsidP="009F6C54">
            <w:pPr>
              <w:pStyle w:val="af9"/>
              <w:rPr>
                <w:rFonts w:ascii="Times New Roman" w:hAnsi="Times New Roman"/>
                <w:color w:val="000000"/>
                <w:sz w:val="24"/>
                <w:szCs w:val="24"/>
              </w:rPr>
            </w:pPr>
            <w:r w:rsidRPr="00926AEC">
              <w:rPr>
                <w:rFonts w:ascii="Times New Roman" w:hAnsi="Times New Roman"/>
                <w:color w:val="000000"/>
                <w:sz w:val="24"/>
                <w:szCs w:val="24"/>
              </w:rPr>
              <w:t>от</w:t>
            </w:r>
          </w:p>
        </w:tc>
      </w:tr>
      <w:tr w:rsidR="00926AEC" w:rsidRPr="00926AEC" w:rsidTr="009F6C54">
        <w:trPr>
          <w:trHeight w:val="199"/>
        </w:trPr>
        <w:tc>
          <w:tcPr>
            <w:tcW w:w="5504" w:type="dxa"/>
          </w:tcPr>
          <w:p w:rsidR="00926AEC" w:rsidRPr="00926AEC" w:rsidRDefault="00926AEC" w:rsidP="009F6C54">
            <w:pPr>
              <w:pStyle w:val="af9"/>
              <w:rPr>
                <w:rFonts w:ascii="Times New Roman" w:hAnsi="Times New Roman"/>
                <w:sz w:val="24"/>
                <w:szCs w:val="24"/>
              </w:rPr>
            </w:pPr>
          </w:p>
        </w:tc>
      </w:tr>
      <w:tr w:rsidR="00926AEC" w:rsidRPr="00926AEC" w:rsidTr="009F6C54">
        <w:trPr>
          <w:trHeight w:val="117"/>
        </w:trPr>
        <w:tc>
          <w:tcPr>
            <w:tcW w:w="5504" w:type="dxa"/>
            <w:tcBorders>
              <w:top w:val="single" w:sz="4" w:space="0" w:color="auto"/>
            </w:tcBorders>
          </w:tcPr>
          <w:p w:rsidR="00926AEC" w:rsidRPr="00926AEC" w:rsidRDefault="00926AEC" w:rsidP="009F6C54">
            <w:pPr>
              <w:pStyle w:val="af9"/>
              <w:rPr>
                <w:rFonts w:ascii="Times New Roman" w:hAnsi="Times New Roman"/>
                <w:color w:val="000000"/>
                <w:sz w:val="24"/>
                <w:szCs w:val="24"/>
              </w:rPr>
            </w:pPr>
            <w:proofErr w:type="gramStart"/>
            <w:r w:rsidRPr="00926AEC">
              <w:rPr>
                <w:rFonts w:ascii="Times New Roman" w:hAnsi="Times New Roman"/>
                <w:sz w:val="24"/>
                <w:szCs w:val="24"/>
              </w:rPr>
              <w:t>(для юридических лиц – полное наименование, реквизиты</w:t>
            </w:r>
            <w:proofErr w:type="gramEnd"/>
          </w:p>
        </w:tc>
      </w:tr>
      <w:tr w:rsidR="00926AEC" w:rsidRPr="00926AEC" w:rsidTr="009F6C54">
        <w:trPr>
          <w:trHeight w:val="169"/>
        </w:trPr>
        <w:tc>
          <w:tcPr>
            <w:tcW w:w="5504" w:type="dxa"/>
            <w:tcBorders>
              <w:bottom w:val="single" w:sz="4" w:space="0" w:color="auto"/>
            </w:tcBorders>
          </w:tcPr>
          <w:p w:rsidR="00926AEC" w:rsidRPr="00926AEC" w:rsidRDefault="00926AEC" w:rsidP="009F6C54">
            <w:pPr>
              <w:pStyle w:val="af9"/>
              <w:rPr>
                <w:rFonts w:ascii="Times New Roman" w:hAnsi="Times New Roman"/>
                <w:color w:val="000000"/>
                <w:sz w:val="24"/>
                <w:szCs w:val="24"/>
              </w:rPr>
            </w:pPr>
          </w:p>
        </w:tc>
      </w:tr>
      <w:tr w:rsidR="00926AEC" w:rsidRPr="00926AEC" w:rsidTr="009F6C54">
        <w:tc>
          <w:tcPr>
            <w:tcW w:w="5504" w:type="dxa"/>
            <w:tcBorders>
              <w:top w:val="single" w:sz="4" w:space="0" w:color="auto"/>
            </w:tcBorders>
          </w:tcPr>
          <w:p w:rsidR="00926AEC" w:rsidRPr="00926AEC" w:rsidRDefault="00926AEC" w:rsidP="009F6C54">
            <w:pPr>
              <w:pStyle w:val="af9"/>
              <w:rPr>
                <w:rFonts w:ascii="Times New Roman" w:hAnsi="Times New Roman"/>
                <w:color w:val="000000"/>
                <w:sz w:val="24"/>
                <w:szCs w:val="24"/>
              </w:rPr>
            </w:pPr>
            <w:r w:rsidRPr="00926AEC">
              <w:rPr>
                <w:rFonts w:ascii="Times New Roman" w:hAnsi="Times New Roman"/>
                <w:sz w:val="24"/>
                <w:szCs w:val="24"/>
              </w:rPr>
              <w:t>юридического лица, организационно-правовая форма,</w:t>
            </w:r>
          </w:p>
        </w:tc>
      </w:tr>
      <w:tr w:rsidR="00926AEC" w:rsidRPr="00926AEC" w:rsidTr="009F6C54">
        <w:trPr>
          <w:trHeight w:val="152"/>
        </w:trPr>
        <w:tc>
          <w:tcPr>
            <w:tcW w:w="5504" w:type="dxa"/>
            <w:tcBorders>
              <w:bottom w:val="single" w:sz="4" w:space="0" w:color="auto"/>
            </w:tcBorders>
          </w:tcPr>
          <w:p w:rsidR="00926AEC" w:rsidRPr="00926AEC" w:rsidRDefault="00926AEC" w:rsidP="009F6C54">
            <w:pPr>
              <w:pStyle w:val="af9"/>
              <w:rPr>
                <w:rFonts w:ascii="Times New Roman" w:hAnsi="Times New Roman"/>
                <w:color w:val="000000"/>
                <w:sz w:val="24"/>
                <w:szCs w:val="24"/>
              </w:rPr>
            </w:pPr>
          </w:p>
        </w:tc>
      </w:tr>
      <w:tr w:rsidR="00926AEC" w:rsidRPr="00926AEC" w:rsidTr="009F6C54">
        <w:tc>
          <w:tcPr>
            <w:tcW w:w="5504" w:type="dxa"/>
            <w:tcBorders>
              <w:top w:val="single" w:sz="4" w:space="0" w:color="auto"/>
            </w:tcBorders>
          </w:tcPr>
          <w:p w:rsidR="00926AEC" w:rsidRPr="00926AEC" w:rsidRDefault="00926AEC" w:rsidP="009F6C54">
            <w:pPr>
              <w:pStyle w:val="af9"/>
              <w:rPr>
                <w:rFonts w:ascii="Times New Roman" w:hAnsi="Times New Roman"/>
                <w:color w:val="000000"/>
                <w:sz w:val="24"/>
                <w:szCs w:val="24"/>
              </w:rPr>
            </w:pPr>
            <w:r w:rsidRPr="00926AEC">
              <w:rPr>
                <w:rFonts w:ascii="Times New Roman" w:hAnsi="Times New Roman"/>
                <w:sz w:val="24"/>
                <w:szCs w:val="24"/>
              </w:rPr>
              <w:t xml:space="preserve">для физических лиц – фамилия, имя, отчество, </w:t>
            </w:r>
            <w:proofErr w:type="gramStart"/>
            <w:r w:rsidRPr="00926AEC">
              <w:rPr>
                <w:rFonts w:ascii="Times New Roman" w:hAnsi="Times New Roman"/>
                <w:sz w:val="24"/>
                <w:szCs w:val="24"/>
              </w:rPr>
              <w:t>паспортные</w:t>
            </w:r>
            <w:proofErr w:type="gramEnd"/>
            <w:r w:rsidRPr="00926AEC">
              <w:rPr>
                <w:rFonts w:ascii="Times New Roman" w:hAnsi="Times New Roman"/>
                <w:sz w:val="24"/>
                <w:szCs w:val="24"/>
              </w:rPr>
              <w:t xml:space="preserve"> </w:t>
            </w:r>
          </w:p>
        </w:tc>
      </w:tr>
      <w:tr w:rsidR="00926AEC" w:rsidRPr="00926AEC" w:rsidTr="009F6C54">
        <w:trPr>
          <w:trHeight w:val="137"/>
        </w:trPr>
        <w:tc>
          <w:tcPr>
            <w:tcW w:w="5504" w:type="dxa"/>
            <w:tcBorders>
              <w:bottom w:val="single" w:sz="4" w:space="0" w:color="auto"/>
            </w:tcBorders>
          </w:tcPr>
          <w:p w:rsidR="00926AEC" w:rsidRPr="00926AEC" w:rsidRDefault="00926AEC" w:rsidP="009F6C54">
            <w:pPr>
              <w:pStyle w:val="af9"/>
              <w:rPr>
                <w:rFonts w:ascii="Times New Roman" w:hAnsi="Times New Roman"/>
                <w:color w:val="000000"/>
                <w:sz w:val="24"/>
                <w:szCs w:val="24"/>
              </w:rPr>
            </w:pPr>
          </w:p>
        </w:tc>
      </w:tr>
      <w:tr w:rsidR="00926AEC" w:rsidRPr="00926AEC" w:rsidTr="009F6C54">
        <w:tc>
          <w:tcPr>
            <w:tcW w:w="5504" w:type="dxa"/>
            <w:tcBorders>
              <w:top w:val="single" w:sz="4" w:space="0" w:color="auto"/>
            </w:tcBorders>
          </w:tcPr>
          <w:p w:rsidR="00926AEC" w:rsidRPr="00926AEC" w:rsidRDefault="00926AEC" w:rsidP="009F6C54">
            <w:pPr>
              <w:pStyle w:val="af9"/>
              <w:rPr>
                <w:rFonts w:ascii="Times New Roman" w:hAnsi="Times New Roman"/>
                <w:color w:val="000000"/>
                <w:sz w:val="24"/>
                <w:szCs w:val="24"/>
              </w:rPr>
            </w:pPr>
            <w:r w:rsidRPr="00926AEC">
              <w:rPr>
                <w:rFonts w:ascii="Times New Roman" w:hAnsi="Times New Roman"/>
                <w:sz w:val="24"/>
                <w:szCs w:val="24"/>
              </w:rPr>
              <w:t>данные, место регистрации)</w:t>
            </w:r>
          </w:p>
        </w:tc>
      </w:tr>
    </w:tbl>
    <w:p w:rsidR="00926AEC" w:rsidRPr="00926AEC" w:rsidRDefault="00926AEC" w:rsidP="00926AEC">
      <w:pPr>
        <w:pStyle w:val="af9"/>
        <w:rPr>
          <w:rFonts w:ascii="Times New Roman" w:hAnsi="Times New Roman"/>
          <w:color w:val="000000"/>
          <w:sz w:val="24"/>
          <w:szCs w:val="24"/>
        </w:rPr>
      </w:pPr>
    </w:p>
    <w:p w:rsidR="00926AEC" w:rsidRPr="00926AEC" w:rsidRDefault="00926AEC" w:rsidP="00926AEC">
      <w:pPr>
        <w:pStyle w:val="af9"/>
        <w:jc w:val="center"/>
        <w:rPr>
          <w:rFonts w:ascii="Times New Roman" w:hAnsi="Times New Roman"/>
          <w:sz w:val="24"/>
          <w:szCs w:val="24"/>
        </w:rPr>
      </w:pPr>
      <w:r w:rsidRPr="00926AEC">
        <w:rPr>
          <w:rFonts w:ascii="Times New Roman" w:hAnsi="Times New Roman"/>
          <w:sz w:val="24"/>
          <w:szCs w:val="24"/>
        </w:rPr>
        <w:t>ЗАЯВЛЕНИЕ</w:t>
      </w:r>
    </w:p>
    <w:p w:rsidR="00926AEC" w:rsidRPr="00926AEC" w:rsidRDefault="00926AEC" w:rsidP="00926AEC">
      <w:pPr>
        <w:pStyle w:val="af9"/>
        <w:jc w:val="center"/>
        <w:rPr>
          <w:rFonts w:ascii="Times New Roman" w:hAnsi="Times New Roman"/>
          <w:sz w:val="24"/>
          <w:szCs w:val="24"/>
        </w:rPr>
      </w:pPr>
    </w:p>
    <w:p w:rsidR="00926AEC" w:rsidRPr="00926AEC" w:rsidRDefault="00926AEC" w:rsidP="00926AEC">
      <w:pPr>
        <w:pStyle w:val="af9"/>
        <w:jc w:val="center"/>
        <w:rPr>
          <w:rFonts w:ascii="Times New Roman" w:hAnsi="Times New Roman"/>
          <w:sz w:val="24"/>
          <w:szCs w:val="24"/>
        </w:rPr>
      </w:pPr>
      <w:r w:rsidRPr="00926AEC">
        <w:rPr>
          <w:rFonts w:ascii="Times New Roman" w:hAnsi="Times New Roman"/>
          <w:sz w:val="24"/>
          <w:szCs w:val="24"/>
        </w:rPr>
        <w:t>Прошу предоставить разрешение на условно разрешенный вид использования</w:t>
      </w:r>
    </w:p>
    <w:tbl>
      <w:tblPr>
        <w:tblW w:w="0" w:type="auto"/>
        <w:tblLook w:val="01E0"/>
      </w:tblPr>
      <w:tblGrid>
        <w:gridCol w:w="3942"/>
        <w:gridCol w:w="710"/>
        <w:gridCol w:w="4828"/>
      </w:tblGrid>
      <w:tr w:rsidR="00926AEC" w:rsidRPr="00926AEC" w:rsidTr="009F6C54">
        <w:tc>
          <w:tcPr>
            <w:tcW w:w="9480" w:type="dxa"/>
            <w:gridSpan w:val="3"/>
          </w:tcPr>
          <w:p w:rsidR="00926AEC" w:rsidRPr="00926AEC" w:rsidRDefault="00926AEC" w:rsidP="009F6C54">
            <w:pPr>
              <w:pStyle w:val="af9"/>
              <w:rPr>
                <w:rFonts w:ascii="Times New Roman" w:hAnsi="Times New Roman"/>
                <w:sz w:val="24"/>
                <w:szCs w:val="24"/>
              </w:rPr>
            </w:pPr>
            <w:r w:rsidRPr="00926AEC">
              <w:rPr>
                <w:rFonts w:ascii="Times New Roman" w:hAnsi="Times New Roman"/>
                <w:sz w:val="24"/>
                <w:szCs w:val="24"/>
              </w:rPr>
              <w:t>земельного участка (объекта капитального строительства) с кадастровым номером:</w:t>
            </w:r>
          </w:p>
        </w:tc>
      </w:tr>
      <w:tr w:rsidR="00926AEC" w:rsidRPr="00926AEC" w:rsidTr="009F6C54">
        <w:trPr>
          <w:trHeight w:val="297"/>
        </w:trPr>
        <w:tc>
          <w:tcPr>
            <w:tcW w:w="9480" w:type="dxa"/>
            <w:gridSpan w:val="3"/>
            <w:tcBorders>
              <w:bottom w:val="single" w:sz="4" w:space="0" w:color="auto"/>
            </w:tcBorders>
          </w:tcPr>
          <w:p w:rsidR="00926AEC" w:rsidRPr="00926AEC" w:rsidRDefault="00926AEC" w:rsidP="009F6C54">
            <w:pPr>
              <w:pStyle w:val="af9"/>
              <w:rPr>
                <w:rFonts w:ascii="Times New Roman" w:hAnsi="Times New Roman"/>
                <w:sz w:val="24"/>
                <w:szCs w:val="24"/>
              </w:rPr>
            </w:pPr>
          </w:p>
        </w:tc>
      </w:tr>
      <w:tr w:rsidR="00926AEC" w:rsidRPr="00926AEC" w:rsidTr="009F6C54">
        <w:trPr>
          <w:trHeight w:val="102"/>
        </w:trPr>
        <w:tc>
          <w:tcPr>
            <w:tcW w:w="9480" w:type="dxa"/>
            <w:gridSpan w:val="3"/>
            <w:vAlign w:val="bottom"/>
          </w:tcPr>
          <w:p w:rsidR="00926AEC" w:rsidRPr="00926AEC" w:rsidRDefault="00926AEC" w:rsidP="009F6C54">
            <w:pPr>
              <w:pStyle w:val="af9"/>
              <w:jc w:val="center"/>
              <w:rPr>
                <w:rFonts w:ascii="Times New Roman" w:hAnsi="Times New Roman"/>
                <w:sz w:val="24"/>
                <w:szCs w:val="24"/>
              </w:rPr>
            </w:pPr>
            <w:r w:rsidRPr="00926AEC">
              <w:rPr>
                <w:rFonts w:ascii="Times New Roman" w:hAnsi="Times New Roman"/>
                <w:sz w:val="24"/>
                <w:szCs w:val="24"/>
              </w:rPr>
              <w:t>(указать кадастровый номер земельного участка)</w:t>
            </w:r>
          </w:p>
        </w:tc>
      </w:tr>
      <w:tr w:rsidR="00926AEC" w:rsidRPr="00926AEC" w:rsidTr="009F6C54">
        <w:trPr>
          <w:trHeight w:val="283"/>
        </w:trPr>
        <w:tc>
          <w:tcPr>
            <w:tcW w:w="9480" w:type="dxa"/>
            <w:gridSpan w:val="3"/>
            <w:vAlign w:val="bottom"/>
          </w:tcPr>
          <w:p w:rsidR="00926AEC" w:rsidRPr="00926AEC" w:rsidRDefault="00926AEC" w:rsidP="009F6C54">
            <w:pPr>
              <w:pStyle w:val="af9"/>
              <w:rPr>
                <w:rFonts w:ascii="Times New Roman" w:hAnsi="Times New Roman"/>
                <w:sz w:val="24"/>
                <w:szCs w:val="24"/>
              </w:rPr>
            </w:pPr>
            <w:r w:rsidRPr="00926AEC">
              <w:rPr>
                <w:rFonts w:ascii="Times New Roman" w:hAnsi="Times New Roman"/>
                <w:sz w:val="24"/>
                <w:szCs w:val="24"/>
              </w:rPr>
              <w:t xml:space="preserve">              </w:t>
            </w:r>
          </w:p>
        </w:tc>
      </w:tr>
      <w:tr w:rsidR="00926AEC" w:rsidRPr="00926AEC" w:rsidTr="009F6C54">
        <w:trPr>
          <w:trHeight w:val="283"/>
        </w:trPr>
        <w:tc>
          <w:tcPr>
            <w:tcW w:w="4652" w:type="dxa"/>
            <w:gridSpan w:val="2"/>
            <w:vAlign w:val="bottom"/>
          </w:tcPr>
          <w:p w:rsidR="00926AEC" w:rsidRPr="00926AEC" w:rsidRDefault="00926AEC" w:rsidP="009F6C54">
            <w:pPr>
              <w:pStyle w:val="af9"/>
              <w:rPr>
                <w:rFonts w:ascii="Times New Roman" w:hAnsi="Times New Roman"/>
                <w:sz w:val="24"/>
                <w:szCs w:val="24"/>
              </w:rPr>
            </w:pPr>
            <w:r w:rsidRPr="00926AEC">
              <w:rPr>
                <w:rFonts w:ascii="Times New Roman" w:hAnsi="Times New Roman"/>
                <w:sz w:val="24"/>
                <w:szCs w:val="24"/>
              </w:rPr>
              <w:t xml:space="preserve"> </w:t>
            </w:r>
          </w:p>
        </w:tc>
        <w:tc>
          <w:tcPr>
            <w:tcW w:w="4828" w:type="dxa"/>
            <w:vAlign w:val="bottom"/>
          </w:tcPr>
          <w:p w:rsidR="00926AEC" w:rsidRPr="00926AEC" w:rsidRDefault="00926AEC" w:rsidP="009F6C54">
            <w:pPr>
              <w:pStyle w:val="af9"/>
              <w:rPr>
                <w:rFonts w:ascii="Times New Roman" w:hAnsi="Times New Roman"/>
                <w:sz w:val="24"/>
                <w:szCs w:val="24"/>
              </w:rPr>
            </w:pPr>
          </w:p>
        </w:tc>
      </w:tr>
      <w:tr w:rsidR="00926AEC" w:rsidRPr="00926AEC" w:rsidTr="009F6C54">
        <w:trPr>
          <w:trHeight w:val="283"/>
        </w:trPr>
        <w:tc>
          <w:tcPr>
            <w:tcW w:w="9480" w:type="dxa"/>
            <w:gridSpan w:val="3"/>
            <w:vAlign w:val="bottom"/>
          </w:tcPr>
          <w:p w:rsidR="00926AEC" w:rsidRPr="00926AEC" w:rsidRDefault="00926AEC" w:rsidP="009F6C54">
            <w:pPr>
              <w:pStyle w:val="af9"/>
              <w:rPr>
                <w:rFonts w:ascii="Times New Roman" w:hAnsi="Times New Roman"/>
                <w:sz w:val="24"/>
                <w:szCs w:val="24"/>
              </w:rPr>
            </w:pPr>
            <w:r w:rsidRPr="00926AEC">
              <w:rPr>
                <w:rFonts w:ascii="Times New Roman" w:hAnsi="Times New Roman"/>
                <w:sz w:val="24"/>
                <w:szCs w:val="24"/>
              </w:rPr>
              <w:t>существующий вид разрешенного использования земельного участка (объекта капитального строительства):</w:t>
            </w:r>
          </w:p>
        </w:tc>
      </w:tr>
      <w:tr w:rsidR="00926AEC" w:rsidRPr="00926AEC" w:rsidTr="009F6C54">
        <w:trPr>
          <w:trHeight w:val="354"/>
        </w:trPr>
        <w:tc>
          <w:tcPr>
            <w:tcW w:w="9480" w:type="dxa"/>
            <w:gridSpan w:val="3"/>
          </w:tcPr>
          <w:p w:rsidR="00926AEC" w:rsidRPr="00926AEC" w:rsidRDefault="00926AEC" w:rsidP="009F6C54">
            <w:pPr>
              <w:pStyle w:val="af9"/>
              <w:rPr>
                <w:rFonts w:ascii="Times New Roman" w:hAnsi="Times New Roman"/>
                <w:sz w:val="24"/>
                <w:szCs w:val="24"/>
              </w:rPr>
            </w:pPr>
          </w:p>
        </w:tc>
      </w:tr>
      <w:tr w:rsidR="00926AEC" w:rsidRPr="00926AEC" w:rsidTr="009F6C54">
        <w:trPr>
          <w:trHeight w:val="326"/>
        </w:trPr>
        <w:tc>
          <w:tcPr>
            <w:tcW w:w="9480" w:type="dxa"/>
            <w:gridSpan w:val="3"/>
            <w:tcBorders>
              <w:top w:val="single" w:sz="4" w:space="0" w:color="auto"/>
            </w:tcBorders>
          </w:tcPr>
          <w:p w:rsidR="00926AEC" w:rsidRPr="00926AEC" w:rsidRDefault="00926AEC" w:rsidP="009F6C54">
            <w:pPr>
              <w:pStyle w:val="af9"/>
              <w:rPr>
                <w:rFonts w:ascii="Times New Roman" w:hAnsi="Times New Roman"/>
                <w:sz w:val="24"/>
                <w:szCs w:val="24"/>
              </w:rPr>
            </w:pPr>
            <w:r w:rsidRPr="00926AEC">
              <w:rPr>
                <w:rFonts w:ascii="Times New Roman" w:hAnsi="Times New Roman"/>
                <w:sz w:val="24"/>
                <w:szCs w:val="24"/>
              </w:rPr>
              <w:t>(указать вид разрешенного использования согласно кадастровому паспорту)</w:t>
            </w:r>
          </w:p>
        </w:tc>
      </w:tr>
      <w:tr w:rsidR="00926AEC" w:rsidRPr="00926AEC" w:rsidTr="009F6C54">
        <w:trPr>
          <w:trHeight w:val="283"/>
        </w:trPr>
        <w:tc>
          <w:tcPr>
            <w:tcW w:w="9480" w:type="dxa"/>
            <w:gridSpan w:val="3"/>
            <w:vAlign w:val="bottom"/>
          </w:tcPr>
          <w:p w:rsidR="00926AEC" w:rsidRPr="00926AEC" w:rsidRDefault="00926AEC" w:rsidP="009F6C54">
            <w:pPr>
              <w:pStyle w:val="af9"/>
              <w:rPr>
                <w:rFonts w:ascii="Times New Roman" w:hAnsi="Times New Roman"/>
                <w:sz w:val="24"/>
                <w:szCs w:val="24"/>
              </w:rPr>
            </w:pPr>
            <w:r w:rsidRPr="00926AEC">
              <w:rPr>
                <w:rFonts w:ascii="Times New Roman" w:hAnsi="Times New Roman"/>
                <w:sz w:val="24"/>
                <w:szCs w:val="24"/>
              </w:rPr>
              <w:t>запрашиваемый вид разрешенного использования земельного участка (объекта капитального строительства):</w:t>
            </w:r>
          </w:p>
        </w:tc>
      </w:tr>
      <w:tr w:rsidR="00926AEC" w:rsidRPr="00926AEC" w:rsidTr="009F6C54">
        <w:trPr>
          <w:trHeight w:val="354"/>
        </w:trPr>
        <w:tc>
          <w:tcPr>
            <w:tcW w:w="9480" w:type="dxa"/>
            <w:gridSpan w:val="3"/>
          </w:tcPr>
          <w:p w:rsidR="00926AEC" w:rsidRPr="00926AEC" w:rsidRDefault="00926AEC" w:rsidP="009F6C54">
            <w:pPr>
              <w:pStyle w:val="af9"/>
              <w:rPr>
                <w:rFonts w:ascii="Times New Roman" w:hAnsi="Times New Roman"/>
                <w:sz w:val="24"/>
                <w:szCs w:val="24"/>
              </w:rPr>
            </w:pPr>
          </w:p>
        </w:tc>
      </w:tr>
      <w:tr w:rsidR="00926AEC" w:rsidRPr="00926AEC" w:rsidTr="009F6C54">
        <w:trPr>
          <w:trHeight w:val="326"/>
        </w:trPr>
        <w:tc>
          <w:tcPr>
            <w:tcW w:w="9480" w:type="dxa"/>
            <w:gridSpan w:val="3"/>
            <w:tcBorders>
              <w:top w:val="single" w:sz="4" w:space="0" w:color="auto"/>
            </w:tcBorders>
          </w:tcPr>
          <w:p w:rsidR="00926AEC" w:rsidRPr="00926AEC" w:rsidRDefault="00926AEC" w:rsidP="009F6C54">
            <w:pPr>
              <w:pStyle w:val="af9"/>
              <w:rPr>
                <w:rFonts w:ascii="Times New Roman" w:hAnsi="Times New Roman"/>
                <w:sz w:val="24"/>
                <w:szCs w:val="24"/>
              </w:rPr>
            </w:pPr>
            <w:r w:rsidRPr="00926AEC">
              <w:rPr>
                <w:rFonts w:ascii="Times New Roman" w:hAnsi="Times New Roman"/>
                <w:sz w:val="24"/>
                <w:szCs w:val="24"/>
              </w:rPr>
              <w:t>(указать вид разрешенного использования в соответствии с градостроительным регламентом, действующим для данной территориальной зоны)</w:t>
            </w:r>
          </w:p>
        </w:tc>
      </w:tr>
      <w:tr w:rsidR="00926AEC" w:rsidRPr="00926AEC" w:rsidTr="009F6C54">
        <w:trPr>
          <w:trHeight w:val="466"/>
        </w:trPr>
        <w:tc>
          <w:tcPr>
            <w:tcW w:w="3942" w:type="dxa"/>
            <w:vAlign w:val="bottom"/>
          </w:tcPr>
          <w:p w:rsidR="00926AEC" w:rsidRPr="00926AEC" w:rsidRDefault="00926AEC" w:rsidP="009F6C54">
            <w:pPr>
              <w:pStyle w:val="af9"/>
              <w:rPr>
                <w:rFonts w:ascii="Times New Roman" w:hAnsi="Times New Roman"/>
                <w:sz w:val="24"/>
                <w:szCs w:val="24"/>
              </w:rPr>
            </w:pPr>
          </w:p>
          <w:p w:rsidR="00926AEC" w:rsidRPr="00926AEC" w:rsidRDefault="00926AEC" w:rsidP="009F6C54">
            <w:pPr>
              <w:pStyle w:val="af9"/>
              <w:rPr>
                <w:rFonts w:ascii="Times New Roman" w:hAnsi="Times New Roman"/>
                <w:sz w:val="24"/>
                <w:szCs w:val="24"/>
              </w:rPr>
            </w:pPr>
            <w:r w:rsidRPr="00926AEC">
              <w:rPr>
                <w:rFonts w:ascii="Times New Roman" w:hAnsi="Times New Roman"/>
                <w:sz w:val="24"/>
                <w:szCs w:val="24"/>
              </w:rPr>
              <w:t>Перечень прилагаемых документов:</w:t>
            </w:r>
          </w:p>
        </w:tc>
        <w:tc>
          <w:tcPr>
            <w:tcW w:w="5538" w:type="dxa"/>
            <w:gridSpan w:val="2"/>
            <w:tcBorders>
              <w:bottom w:val="single" w:sz="4" w:space="0" w:color="auto"/>
            </w:tcBorders>
            <w:vAlign w:val="bottom"/>
          </w:tcPr>
          <w:p w:rsidR="00926AEC" w:rsidRPr="00926AEC" w:rsidRDefault="00926AEC" w:rsidP="009F6C54">
            <w:pPr>
              <w:pStyle w:val="af9"/>
              <w:rPr>
                <w:rFonts w:ascii="Times New Roman" w:hAnsi="Times New Roman"/>
                <w:sz w:val="24"/>
                <w:szCs w:val="24"/>
              </w:rPr>
            </w:pPr>
          </w:p>
        </w:tc>
      </w:tr>
      <w:tr w:rsidR="00926AEC" w:rsidRPr="00926AEC" w:rsidTr="009F6C54">
        <w:tc>
          <w:tcPr>
            <w:tcW w:w="3942" w:type="dxa"/>
          </w:tcPr>
          <w:p w:rsidR="00926AEC" w:rsidRPr="00926AEC" w:rsidRDefault="00926AEC" w:rsidP="009F6C54">
            <w:pPr>
              <w:pStyle w:val="af9"/>
              <w:rPr>
                <w:rFonts w:ascii="Times New Roman" w:hAnsi="Times New Roman"/>
                <w:sz w:val="24"/>
                <w:szCs w:val="24"/>
              </w:rPr>
            </w:pPr>
          </w:p>
        </w:tc>
        <w:tc>
          <w:tcPr>
            <w:tcW w:w="5538" w:type="dxa"/>
            <w:gridSpan w:val="2"/>
            <w:tcBorders>
              <w:top w:val="single" w:sz="4" w:space="0" w:color="auto"/>
            </w:tcBorders>
          </w:tcPr>
          <w:p w:rsidR="00926AEC" w:rsidRPr="00926AEC" w:rsidRDefault="00926AEC" w:rsidP="009F6C54">
            <w:pPr>
              <w:pStyle w:val="af9"/>
              <w:rPr>
                <w:rFonts w:ascii="Times New Roman" w:hAnsi="Times New Roman"/>
                <w:sz w:val="24"/>
                <w:szCs w:val="24"/>
              </w:rPr>
            </w:pPr>
          </w:p>
        </w:tc>
      </w:tr>
      <w:tr w:rsidR="00926AEC" w:rsidRPr="00926AEC" w:rsidTr="009F6C54">
        <w:tc>
          <w:tcPr>
            <w:tcW w:w="3942" w:type="dxa"/>
          </w:tcPr>
          <w:p w:rsidR="00926AEC" w:rsidRPr="00926AEC" w:rsidRDefault="00926AEC" w:rsidP="009F6C54">
            <w:pPr>
              <w:pStyle w:val="af9"/>
              <w:rPr>
                <w:rFonts w:ascii="Times New Roman" w:hAnsi="Times New Roman"/>
                <w:sz w:val="24"/>
                <w:szCs w:val="24"/>
              </w:rPr>
            </w:pPr>
          </w:p>
        </w:tc>
        <w:tc>
          <w:tcPr>
            <w:tcW w:w="5538" w:type="dxa"/>
            <w:gridSpan w:val="2"/>
            <w:tcBorders>
              <w:top w:val="single" w:sz="4" w:space="0" w:color="auto"/>
            </w:tcBorders>
          </w:tcPr>
          <w:p w:rsidR="00926AEC" w:rsidRPr="00926AEC" w:rsidRDefault="00926AEC" w:rsidP="009F6C54">
            <w:pPr>
              <w:pStyle w:val="af9"/>
              <w:rPr>
                <w:rFonts w:ascii="Times New Roman" w:hAnsi="Times New Roman"/>
                <w:sz w:val="24"/>
                <w:szCs w:val="24"/>
              </w:rPr>
            </w:pPr>
          </w:p>
        </w:tc>
      </w:tr>
    </w:tbl>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 xml:space="preserve">                              ________________  </w:t>
      </w:r>
      <w:r w:rsidRPr="00926AEC">
        <w:rPr>
          <w:rFonts w:ascii="Times New Roman" w:hAnsi="Times New Roman"/>
          <w:sz w:val="24"/>
          <w:szCs w:val="24"/>
        </w:rPr>
        <w:tab/>
        <w:t xml:space="preserve">    __________________          /________________/    </w:t>
      </w: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 xml:space="preserve">                                             (должность)                                                  (подпись)                                               (расшифровка)</w:t>
      </w:r>
    </w:p>
    <w:p w:rsidR="00926AEC" w:rsidRPr="00926AEC" w:rsidRDefault="00926AEC" w:rsidP="00926AEC">
      <w:pPr>
        <w:pStyle w:val="af9"/>
        <w:rPr>
          <w:rFonts w:ascii="Times New Roman" w:hAnsi="Times New Roman"/>
          <w:sz w:val="24"/>
          <w:szCs w:val="24"/>
          <w:u w:val="single"/>
        </w:rPr>
      </w:pP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«___» _______________ 20 ___ г.</w:t>
      </w: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М.П.</w:t>
      </w: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Решение об утверждении документации по планировке территории прошу предоставить (нужное отметить):</w:t>
      </w: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на бумажном носителе (путем направления на почтовый адрес заявителя);</w:t>
      </w: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в форме электронного документа (путем направления на электронный адрес заявителя);</w:t>
      </w: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путем выдачи документации при личной явке заявителя</w:t>
      </w: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lastRenderedPageBreak/>
        <w:t>Приложение 2</w:t>
      </w: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t>к административному регламенту</w:t>
      </w: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t>по оказанию муниципальной услуги</w:t>
      </w: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t xml:space="preserve">«Предоставление разрешения на условно </w:t>
      </w:r>
      <w:proofErr w:type="gramStart"/>
      <w:r w:rsidRPr="00926AEC">
        <w:rPr>
          <w:rFonts w:ascii="Times New Roman" w:hAnsi="Times New Roman"/>
          <w:sz w:val="24"/>
          <w:szCs w:val="24"/>
        </w:rPr>
        <w:t>разрешенный</w:t>
      </w:r>
      <w:proofErr w:type="gramEnd"/>
      <w:r w:rsidRPr="00926AEC">
        <w:rPr>
          <w:rFonts w:ascii="Times New Roman" w:hAnsi="Times New Roman"/>
          <w:sz w:val="24"/>
          <w:szCs w:val="24"/>
        </w:rPr>
        <w:t xml:space="preserve"> </w:t>
      </w:r>
    </w:p>
    <w:p w:rsidR="00926AEC" w:rsidRPr="00926AEC" w:rsidRDefault="00926AEC" w:rsidP="00926AEC">
      <w:pPr>
        <w:pStyle w:val="af9"/>
        <w:jc w:val="right"/>
        <w:rPr>
          <w:rFonts w:ascii="Times New Roman" w:hAnsi="Times New Roman"/>
          <w:sz w:val="24"/>
          <w:szCs w:val="24"/>
        </w:rPr>
      </w:pPr>
      <w:r w:rsidRPr="00926AEC">
        <w:rPr>
          <w:rFonts w:ascii="Times New Roman" w:hAnsi="Times New Roman"/>
          <w:sz w:val="24"/>
          <w:szCs w:val="24"/>
        </w:rPr>
        <w:t xml:space="preserve">вид использования земельного участка и (или) объекта капитального строительства   </w:t>
      </w:r>
      <w:r w:rsidR="00AD70EC">
        <w:rPr>
          <w:rFonts w:ascii="Times New Roman" w:hAnsi="Times New Roman"/>
          <w:noProof/>
          <w:sz w:val="24"/>
          <w:szCs w:val="24"/>
        </w:rPr>
        <w:pict>
          <v:line id="_x0000_s1243" style="position:absolute;left:0;text-align:left;flip:x;z-index:251710464;mso-position-horizontal-relative:text;mso-position-vertical-relative:text" from="238pt,692.55pt" to="238pt,701.7pt">
            <v:stroke endarrow="block"/>
          </v:line>
        </w:pict>
      </w:r>
    </w:p>
    <w:p w:rsidR="00926AEC" w:rsidRPr="00926AEC" w:rsidRDefault="00926AEC" w:rsidP="00926AEC">
      <w:pPr>
        <w:pStyle w:val="af9"/>
        <w:rPr>
          <w:rFonts w:ascii="Times New Roman" w:hAnsi="Times New Roman"/>
          <w:b/>
          <w:sz w:val="24"/>
          <w:szCs w:val="24"/>
        </w:rPr>
      </w:pPr>
    </w:p>
    <w:p w:rsidR="00926AEC" w:rsidRPr="00926AEC" w:rsidRDefault="00926AEC" w:rsidP="00926AEC">
      <w:pPr>
        <w:pStyle w:val="af9"/>
        <w:jc w:val="center"/>
        <w:rPr>
          <w:rFonts w:ascii="Times New Roman" w:hAnsi="Times New Roman"/>
          <w:b/>
          <w:sz w:val="24"/>
          <w:szCs w:val="24"/>
        </w:rPr>
      </w:pPr>
      <w:r w:rsidRPr="00926AEC">
        <w:rPr>
          <w:rFonts w:ascii="Times New Roman" w:hAnsi="Times New Roman"/>
          <w:b/>
          <w:sz w:val="24"/>
          <w:szCs w:val="24"/>
        </w:rPr>
        <w:t>БЛОК-СХЕМА ПРЕДОСТАВЛЕНИЯ МУНИЦИПАЛЬНОЙ УСЛУГИ</w:t>
      </w:r>
      <w:r w:rsidRPr="00926AEC">
        <w:rPr>
          <w:rFonts w:ascii="Times New Roman" w:hAnsi="Times New Roman"/>
          <w:b/>
          <w:sz w:val="24"/>
          <w:szCs w:val="24"/>
        </w:rPr>
        <w:br/>
        <w:t>«ПРЕДОСТАВЛЕНИЕ РАЗРЕШЕНИЯ НА УСЛОВНО РАЗРЕШЕННЫЙ ВИД ИСПОЛЬЗОВАНИЯ ЗЕМЕЛЬНОГО УЧАСТКА ИЛИ ОБЪЕКТА КАПИТАЛЬНОГО СТРОИТЕЛЬСТВА</w:t>
      </w:r>
    </w:p>
    <w:p w:rsidR="00926AEC" w:rsidRPr="00926AEC" w:rsidRDefault="00AD70EC" w:rsidP="00926AEC">
      <w:pPr>
        <w:pStyle w:val="af9"/>
        <w:rPr>
          <w:rFonts w:ascii="Times New Roman" w:hAnsi="Times New Roman"/>
          <w:sz w:val="24"/>
          <w:szCs w:val="24"/>
        </w:rPr>
      </w:pPr>
      <w:r>
        <w:rPr>
          <w:rFonts w:ascii="Times New Roman" w:hAnsi="Times New Roman"/>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01" type="#_x0000_t114" style="position:absolute;margin-left:170.4pt;margin-top:11.65pt;width:128.8pt;height:63.35pt;z-index:251667456">
            <v:shadow on="t" offset=",0" offset2=",-4pt"/>
            <v:textbox style="mso-next-textbox:#_x0000_s1201">
              <w:txbxContent>
                <w:p w:rsidR="00926AEC" w:rsidRDefault="00926AEC" w:rsidP="00926AEC">
                  <w:pPr>
                    <w:ind w:right="-78"/>
                    <w:jc w:val="center"/>
                  </w:pPr>
                  <w:r>
                    <w:t xml:space="preserve">Подача заявления заявителем с комплектом документов </w:t>
                  </w:r>
                </w:p>
                <w:p w:rsidR="00926AEC" w:rsidRDefault="00926AEC" w:rsidP="00926AEC"/>
              </w:txbxContent>
            </v:textbox>
          </v:shape>
        </w:pict>
      </w: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 xml:space="preserve"> </w:t>
      </w:r>
    </w:p>
    <w:p w:rsidR="00926AEC" w:rsidRPr="00926AEC" w:rsidRDefault="00AD70EC" w:rsidP="00926AEC">
      <w:pPr>
        <w:pStyle w:val="af9"/>
        <w:rPr>
          <w:rFonts w:ascii="Times New Roman" w:hAnsi="Times New Roman"/>
          <w:color w:val="000000"/>
          <w:sz w:val="24"/>
          <w:szCs w:val="24"/>
        </w:rPr>
      </w:pPr>
      <w:r w:rsidRPr="00AD70EC">
        <w:rPr>
          <w:rFonts w:ascii="Times New Roman" w:hAnsi="Times New Roman"/>
          <w:sz w:val="24"/>
          <w:szCs w:val="24"/>
        </w:rPr>
        <w:pict>
          <v:line id="_x0000_s1200" style="position:absolute;z-index:251666432" from="234.3pt,13.95pt" to="234.3pt,31.95pt">
            <v:stroke endarrow="block"/>
          </v:line>
        </w:pict>
      </w:r>
    </w:p>
    <w:p w:rsidR="00926AEC" w:rsidRPr="00926AEC" w:rsidRDefault="00926AEC" w:rsidP="00926AEC">
      <w:pPr>
        <w:pStyle w:val="af9"/>
        <w:rPr>
          <w:rFonts w:ascii="Times New Roman" w:hAnsi="Times New Roman"/>
          <w:color w:val="000000"/>
          <w:sz w:val="24"/>
          <w:szCs w:val="24"/>
        </w:rPr>
      </w:pPr>
    </w:p>
    <w:p w:rsidR="00926AEC" w:rsidRPr="00926AEC" w:rsidRDefault="00AD70EC" w:rsidP="00926AEC">
      <w:pPr>
        <w:pStyle w:val="af9"/>
        <w:rPr>
          <w:rFonts w:ascii="Times New Roman" w:hAnsi="Times New Roman"/>
          <w:color w:val="000000"/>
          <w:sz w:val="24"/>
          <w:szCs w:val="24"/>
        </w:rPr>
      </w:pPr>
      <w:r w:rsidRPr="00AD70EC">
        <w:rPr>
          <w:rFonts w:ascii="Times New Roman" w:hAnsi="Times New Roman"/>
          <w:noProof/>
          <w:sz w:val="24"/>
          <w:szCs w:val="24"/>
        </w:rPr>
        <w:pict>
          <v:line id="_x0000_s1242" style="position:absolute;flip:x;z-index:251709440" from="238pt,.95pt" to="238pt,10.1pt">
            <v:stroke endarrow="block"/>
          </v:line>
        </w:pict>
      </w:r>
    </w:p>
    <w:p w:rsidR="00926AEC" w:rsidRPr="00926AEC" w:rsidRDefault="00AD70EC" w:rsidP="00926AEC">
      <w:pPr>
        <w:pStyle w:val="af9"/>
        <w:rPr>
          <w:rFonts w:ascii="Times New Roman" w:hAnsi="Times New Roman"/>
          <w:sz w:val="24"/>
          <w:szCs w:val="24"/>
        </w:rPr>
      </w:pPr>
      <w:r>
        <w:rPr>
          <w:rFonts w:ascii="Times New Roman" w:hAnsi="Times New Roman"/>
          <w:sz w:val="24"/>
          <w:szCs w:val="24"/>
        </w:rPr>
        <w:pict>
          <v:rect id="_x0000_s1212" style="position:absolute;margin-left:92.3pt;margin-top:.05pt;width:289.6pt;height:27.15pt;z-index:251678720">
            <v:textbox style="mso-next-textbox:#_x0000_s1212">
              <w:txbxContent>
                <w:p w:rsidR="00926AEC" w:rsidRPr="00365C1F" w:rsidRDefault="00926AEC" w:rsidP="00926AEC">
                  <w:pPr>
                    <w:jc w:val="center"/>
                    <w:rPr>
                      <w:sz w:val="20"/>
                      <w:szCs w:val="20"/>
                    </w:rPr>
                  </w:pPr>
                  <w:r w:rsidRPr="00365C1F">
                    <w:rPr>
                      <w:sz w:val="20"/>
                      <w:szCs w:val="20"/>
                    </w:rPr>
                    <w:t>Регистрация и прием представленных документов</w:t>
                  </w:r>
                </w:p>
                <w:p w:rsidR="00926AEC" w:rsidRDefault="00926AEC" w:rsidP="00926AEC"/>
              </w:txbxContent>
            </v:textbox>
          </v:rect>
        </w:pict>
      </w:r>
      <w:r>
        <w:rPr>
          <w:rFonts w:ascii="Times New Roman" w:hAnsi="Times New Roman"/>
          <w:sz w:val="24"/>
          <w:szCs w:val="24"/>
        </w:rPr>
        <w:pict>
          <v:line id="_x0000_s1211" style="position:absolute;z-index:251677696" from="234.3pt,27.2pt" to="234.3pt,45.2pt">
            <v:stroke endarrow="block"/>
          </v:line>
        </w:pict>
      </w:r>
    </w:p>
    <w:p w:rsidR="00926AEC" w:rsidRPr="00926AEC" w:rsidRDefault="00926AEC" w:rsidP="00926AEC">
      <w:pPr>
        <w:pStyle w:val="af9"/>
        <w:rPr>
          <w:rFonts w:ascii="Times New Roman" w:hAnsi="Times New Roman"/>
          <w:color w:val="000000"/>
          <w:sz w:val="24"/>
          <w:szCs w:val="24"/>
        </w:rPr>
      </w:pPr>
    </w:p>
    <w:p w:rsidR="00926AEC" w:rsidRPr="00926AEC" w:rsidRDefault="00AD70EC" w:rsidP="00926AEC">
      <w:pPr>
        <w:pStyle w:val="af9"/>
        <w:rPr>
          <w:rFonts w:ascii="Times New Roman" w:hAnsi="Times New Roman"/>
          <w:color w:val="000000"/>
          <w:sz w:val="24"/>
          <w:szCs w:val="24"/>
        </w:rPr>
      </w:pPr>
      <w:r w:rsidRPr="00AD70EC">
        <w:rPr>
          <w:rFonts w:ascii="Times New Roman" w:hAnsi="Times New Roman"/>
          <w:sz w:val="24"/>
          <w:szCs w:val="24"/>
        </w:rPr>
        <w:pict>
          <v:rect id="_x0000_s1209" style="position:absolute;margin-left:90pt;margin-top:8pt;width:289.6pt;height:28pt;z-index:251675648">
            <v:textbox style="mso-next-textbox:#_x0000_s1209">
              <w:txbxContent>
                <w:p w:rsidR="00926AEC" w:rsidRPr="00426AA1" w:rsidRDefault="00926AEC" w:rsidP="00926AEC">
                  <w:pPr>
                    <w:rPr>
                      <w:sz w:val="20"/>
                      <w:szCs w:val="20"/>
                    </w:rPr>
                  </w:pPr>
                  <w:r w:rsidRPr="00426AA1">
                    <w:rPr>
                      <w:sz w:val="20"/>
                      <w:szCs w:val="20"/>
                    </w:rPr>
                    <w:t>рассмотрение заявления и представленных документов</w:t>
                  </w:r>
                </w:p>
              </w:txbxContent>
            </v:textbox>
          </v:rect>
        </w:pict>
      </w:r>
    </w:p>
    <w:p w:rsidR="00926AEC" w:rsidRPr="00926AEC" w:rsidRDefault="00AD70EC" w:rsidP="00926AEC">
      <w:pPr>
        <w:pStyle w:val="af9"/>
        <w:rPr>
          <w:rFonts w:ascii="Times New Roman" w:hAnsi="Times New Roman"/>
          <w:color w:val="000000"/>
          <w:sz w:val="24"/>
          <w:szCs w:val="24"/>
        </w:rPr>
      </w:pPr>
      <w:r w:rsidRPr="00AD70EC">
        <w:rPr>
          <w:rFonts w:ascii="Times New Roman" w:hAnsi="Times New Roman"/>
          <w:sz w:val="24"/>
          <w:szCs w:val="24"/>
        </w:rPr>
        <w:pict>
          <v:shapetype id="_x0000_t202" coordsize="21600,21600" o:spt="202" path="m,l,21600r21600,l21600,xe">
            <v:stroke joinstyle="miter"/>
            <v:path gradientshapeok="t" o:connecttype="rect"/>
          </v:shapetype>
          <v:shape id="_x0000_s1203" type="#_x0000_t202" style="position:absolute;margin-left:192.3pt;margin-top:545pt;width:27.15pt;height:18.1pt;z-index:251669504" strokecolor="white">
            <v:textbox style="mso-next-textbox:#_x0000_s1203">
              <w:txbxContent>
                <w:p w:rsidR="00926AEC" w:rsidRDefault="00926AEC" w:rsidP="00926AEC">
                  <w:r>
                    <w:t>да</w:t>
                  </w:r>
                </w:p>
              </w:txbxContent>
            </v:textbox>
          </v:shape>
        </w:pict>
      </w:r>
      <w:r w:rsidRPr="00AD70EC">
        <w:rPr>
          <w:rFonts w:ascii="Times New Roman" w:hAnsi="Times New Roman"/>
          <w:sz w:val="24"/>
          <w:szCs w:val="24"/>
        </w:rPr>
        <w:pict>
          <v:shape id="_x0000_s1204" type="#_x0000_t202" style="position:absolute;margin-left:334.85pt;margin-top:507pt;width:33.95pt;height:24.95pt;z-index:251670528" strokecolor="white">
            <v:textbox style="mso-next-textbox:#_x0000_s1204">
              <w:txbxContent>
                <w:p w:rsidR="00926AEC" w:rsidRDefault="00926AEC" w:rsidP="00926AEC">
                  <w:r>
                    <w:t>нет</w:t>
                  </w:r>
                </w:p>
              </w:txbxContent>
            </v:textbox>
          </v:shape>
        </w:pict>
      </w:r>
      <w:r w:rsidRPr="00AD70EC">
        <w:rPr>
          <w:rFonts w:ascii="Times New Roman" w:hAnsi="Times New Roman"/>
          <w:sz w:val="24"/>
          <w:szCs w:val="24"/>
        </w:rPr>
        <w:pict>
          <v:shape id="_x0000_s1205" type="#_x0000_t202" style="position:absolute;margin-left:192.3pt;margin-top:368.85pt;width:33.95pt;height:24.95pt;z-index:251671552" strokecolor="white">
            <v:textbox style="mso-next-textbox:#_x0000_s1205">
              <w:txbxContent>
                <w:p w:rsidR="00926AEC" w:rsidRDefault="00926AEC" w:rsidP="00926AEC">
                  <w:r>
                    <w:t>нет</w:t>
                  </w:r>
                </w:p>
              </w:txbxContent>
            </v:textbox>
          </v:shape>
        </w:pict>
      </w:r>
      <w:r w:rsidRPr="00AD70EC">
        <w:rPr>
          <w:rFonts w:ascii="Times New Roman" w:hAnsi="Times New Roman"/>
          <w:sz w:val="24"/>
          <w:szCs w:val="24"/>
        </w:rPr>
        <w:pict>
          <v:shape id="_x0000_s1206" type="#_x0000_t202" style="position:absolute;margin-left:117.65pt;margin-top:323.75pt;width:27.15pt;height:18.1pt;z-index:251672576" strokecolor="white">
            <v:textbox style="mso-next-textbox:#_x0000_s1206">
              <w:txbxContent>
                <w:p w:rsidR="00926AEC" w:rsidRDefault="00926AEC" w:rsidP="00926AEC">
                  <w:r>
                    <w:t>да</w:t>
                  </w:r>
                </w:p>
              </w:txbxContent>
            </v:textbox>
          </v:shape>
        </w:pict>
      </w:r>
      <w:r w:rsidRPr="00AD70EC">
        <w:rPr>
          <w:rFonts w:ascii="Times New Roman" w:hAnsi="Times New Roman"/>
          <w:sz w:val="24"/>
          <w:szCs w:val="24"/>
        </w:rPr>
        <w:pict>
          <v:shape id="_x0000_s1207" type="#_x0000_t202" style="position:absolute;margin-left:201.35pt;margin-top:189.4pt;width:33.95pt;height:24.95pt;z-index:251673600" strokecolor="white">
            <v:textbox style="mso-next-textbox:#_x0000_s1207">
              <w:txbxContent>
                <w:p w:rsidR="00926AEC" w:rsidRDefault="00926AEC" w:rsidP="00926AEC">
                  <w:r>
                    <w:t>нет</w:t>
                  </w:r>
                </w:p>
              </w:txbxContent>
            </v:textbox>
          </v:shape>
        </w:pict>
      </w:r>
      <w:r w:rsidRPr="00AD70EC">
        <w:rPr>
          <w:rFonts w:ascii="Times New Roman" w:hAnsi="Times New Roman"/>
          <w:sz w:val="24"/>
          <w:szCs w:val="24"/>
        </w:rPr>
        <w:pict>
          <v:shape id="_x0000_s1208" type="#_x0000_t202" style="position:absolute;margin-left:117.65pt;margin-top:142.75pt;width:27.15pt;height:18.1pt;z-index:251674624" strokecolor="white">
            <v:textbox style="mso-next-textbox:#_x0000_s1208">
              <w:txbxContent>
                <w:p w:rsidR="00926AEC" w:rsidRDefault="00926AEC" w:rsidP="00926AEC">
                  <w:r>
                    <w:t>да</w:t>
                  </w:r>
                </w:p>
              </w:txbxContent>
            </v:textbox>
          </v:shape>
        </w:pict>
      </w:r>
    </w:p>
    <w:p w:rsidR="00926AEC" w:rsidRPr="00926AEC" w:rsidRDefault="00AD70EC" w:rsidP="00926AEC">
      <w:pPr>
        <w:pStyle w:val="af9"/>
        <w:rPr>
          <w:rFonts w:ascii="Times New Roman" w:hAnsi="Times New Roman"/>
          <w:color w:val="000000"/>
          <w:sz w:val="24"/>
          <w:szCs w:val="24"/>
        </w:rPr>
      </w:pPr>
      <w:r>
        <w:rPr>
          <w:rFonts w:ascii="Times New Roman" w:hAnsi="Times New Roman"/>
          <w:noProof/>
          <w:color w:val="000000"/>
          <w:sz w:val="24"/>
          <w:szCs w:val="24"/>
        </w:rPr>
        <w:pict>
          <v:rect id="_x0000_s1246" style="position:absolute;margin-left:401.25pt;margin-top:17.5pt;width:102.45pt;height:1in;z-index:251713536">
            <v:textbox>
              <w:txbxContent>
                <w:p w:rsidR="00926AEC" w:rsidRPr="004E69E8" w:rsidRDefault="00926AEC" w:rsidP="00926AEC">
                  <w:pPr>
                    <w:rPr>
                      <w:sz w:val="20"/>
                      <w:szCs w:val="20"/>
                    </w:rPr>
                  </w:pPr>
                  <w:r>
                    <w:rPr>
                      <w:sz w:val="20"/>
                      <w:szCs w:val="20"/>
                    </w:rPr>
                    <w:t>В случае и</w:t>
                  </w:r>
                  <w:r w:rsidRPr="004E69E8">
                    <w:rPr>
                      <w:sz w:val="20"/>
                      <w:szCs w:val="20"/>
                    </w:rPr>
                    <w:t>зм</w:t>
                  </w:r>
                  <w:r>
                    <w:rPr>
                      <w:sz w:val="20"/>
                      <w:szCs w:val="20"/>
                    </w:rPr>
                    <w:t>енения</w:t>
                  </w:r>
                  <w:r w:rsidRPr="004E69E8">
                    <w:rPr>
                      <w:sz w:val="20"/>
                      <w:szCs w:val="20"/>
                    </w:rPr>
                    <w:t xml:space="preserve"> вида разрешенного использования для жилищного строительства</w:t>
                  </w:r>
                </w:p>
              </w:txbxContent>
            </v:textbox>
          </v:rect>
        </w:pict>
      </w:r>
      <w:r w:rsidRPr="00AD70EC">
        <w:rPr>
          <w:rFonts w:ascii="Times New Roman" w:hAnsi="Times New Roman"/>
          <w:sz w:val="24"/>
          <w:szCs w:val="24"/>
        </w:rPr>
        <w:pict>
          <v:line id="_x0000_s1213" style="position:absolute;z-index:251679744" from="233.8pt,4.5pt" to="233.8pt,22.6pt">
            <v:stroke endarrow="block"/>
          </v:line>
        </w:pict>
      </w:r>
      <w:r>
        <w:rPr>
          <w:rFonts w:ascii="Times New Roman" w:hAnsi="Times New Roman"/>
          <w:noProof/>
          <w:color w:val="000000"/>
          <w:sz w:val="24"/>
          <w:szCs w:val="24"/>
        </w:rPr>
        <w:pict>
          <v:polyline id="_x0000_s1227" style="position:absolute;z-index:251694080;mso-position-horizontal:absolute;mso-position-vertical:absolute" points="108pt,49pt,108.2pt,103.05pt" coordsize="4,1081" filled="f">
            <v:stroke endarrow="block"/>
            <v:path arrowok="t"/>
          </v:polyline>
        </w:pict>
      </w:r>
      <w:r>
        <w:rPr>
          <w:rFonts w:ascii="Times New Roman" w:hAnsi="Times New Roman"/>
          <w:noProof/>
          <w:color w:val="000000"/>
          <w:sz w:val="24"/>
          <w:szCs w:val="24"/>
        </w:rPr>
        <w:pict>
          <v:shape id="_x0000_s1226" type="#_x0000_t202" style="position:absolute;margin-left:108pt;margin-top:22pt;width:36pt;height:18pt;z-index:251693056" strokecolor="white">
            <v:textbox style="mso-next-textbox:#_x0000_s1226">
              <w:txbxContent>
                <w:p w:rsidR="00926AEC" w:rsidRPr="001D1B40" w:rsidRDefault="00926AEC" w:rsidP="00926AEC">
                  <w:pPr>
                    <w:jc w:val="center"/>
                  </w:pPr>
                  <w:r>
                    <w:t>да</w:t>
                  </w:r>
                </w:p>
              </w:txbxContent>
            </v:textbox>
          </v:shape>
        </w:pict>
      </w:r>
      <w:r>
        <w:rPr>
          <w:rFonts w:ascii="Times New Roman" w:hAnsi="Times New Roman"/>
          <w:noProof/>
          <w:color w:val="000000"/>
          <w:sz w:val="24"/>
          <w:szCs w:val="24"/>
        </w:rPr>
        <w:pict>
          <v:shape id="_x0000_s1225" type="#_x0000_t202" style="position:absolute;margin-left:326.2pt;margin-top:22pt;width:33.95pt;height:18pt;z-index:251692032" strokecolor="white">
            <v:textbox style="mso-next-textbox:#_x0000_s1225">
              <w:txbxContent>
                <w:p w:rsidR="00926AEC" w:rsidRPr="001D1B40" w:rsidRDefault="00926AEC" w:rsidP="00926AEC">
                  <w:pPr>
                    <w:jc w:val="center"/>
                  </w:pPr>
                  <w:r>
                    <w:t>нет</w:t>
                  </w:r>
                </w:p>
              </w:txbxContent>
            </v:textbox>
          </v:shape>
        </w:pict>
      </w:r>
      <w:r>
        <w:rPr>
          <w:rFonts w:ascii="Times New Roman" w:hAnsi="Times New Roman"/>
          <w:noProof/>
          <w:color w:val="000000"/>
          <w:sz w:val="24"/>
          <w:szCs w:val="24"/>
        </w:rPr>
        <w:pict>
          <v:shapetype id="_x0000_t4" coordsize="21600,21600" o:spt="4" path="m10800,l,10800,10800,21600,21600,10800xe">
            <v:stroke joinstyle="miter"/>
            <v:path gradientshapeok="t" o:connecttype="rect" textboxrect="5400,5400,16200,16200"/>
          </v:shapetype>
          <v:shape id="_x0000_s1224" type="#_x0000_t4" style="position:absolute;margin-left:135pt;margin-top:22pt;width:199.1pt;height:56.5pt;z-index:251691008">
            <v:textbox style="mso-next-textbox:#_x0000_s1224">
              <w:txbxContent>
                <w:p w:rsidR="00926AEC" w:rsidRPr="00426AA1" w:rsidRDefault="00926AEC" w:rsidP="00926AEC">
                  <w:pPr>
                    <w:spacing w:line="240" w:lineRule="auto"/>
                    <w:ind w:left="-363" w:right="-335"/>
                    <w:jc w:val="center"/>
                    <w:rPr>
                      <w:sz w:val="20"/>
                      <w:szCs w:val="20"/>
                    </w:rPr>
                  </w:pPr>
                  <w:r w:rsidRPr="00426AA1">
                    <w:rPr>
                      <w:sz w:val="20"/>
                      <w:szCs w:val="20"/>
                    </w:rPr>
                    <w:t>Наличие оснований</w:t>
                  </w:r>
                  <w:r w:rsidRPr="00426AA1">
                    <w:rPr>
                      <w:sz w:val="20"/>
                      <w:szCs w:val="20"/>
                    </w:rPr>
                    <w:br/>
                    <w:t xml:space="preserve"> для отказа</w:t>
                  </w:r>
                </w:p>
              </w:txbxContent>
            </v:textbox>
          </v:shape>
        </w:pict>
      </w:r>
      <w:r>
        <w:rPr>
          <w:rFonts w:ascii="Times New Roman" w:hAnsi="Times New Roman"/>
          <w:noProof/>
          <w:color w:val="000000"/>
          <w:sz w:val="24"/>
          <w:szCs w:val="24"/>
        </w:rPr>
        <w:pict>
          <v:polyline id="_x0000_s1223" style="position:absolute;z-index:251689984;mso-position-horizontal:absolute;mso-position-vertical:absolute" points="5in,49pt,360.2pt,103.05pt" coordsize="4,1081" filled="f">
            <v:stroke endarrow="block"/>
            <v:path arrowok="t"/>
          </v:polyline>
        </w:pict>
      </w:r>
      <w:r>
        <w:rPr>
          <w:rFonts w:ascii="Times New Roman" w:hAnsi="Times New Roman"/>
          <w:noProof/>
          <w:color w:val="000000"/>
          <w:sz w:val="24"/>
          <w:szCs w:val="24"/>
        </w:rPr>
        <w:pict>
          <v:shape id="_x0000_s1222" style="position:absolute;margin-left:106.4pt;margin-top:49.85pt;width:28pt;height:0;z-index:251688960;mso-position-horizontal:absolute;mso-position-vertical:absolute" coordsize="560,1" path="m560,l,e" filled="f">
            <v:stroke endarrow="block"/>
            <v:path arrowok="t"/>
          </v:shape>
        </w:pict>
      </w:r>
      <w:r>
        <w:rPr>
          <w:rFonts w:ascii="Times New Roman" w:hAnsi="Times New Roman"/>
          <w:noProof/>
          <w:color w:val="000000"/>
          <w:sz w:val="24"/>
          <w:szCs w:val="24"/>
        </w:rPr>
        <w:pict>
          <v:polyline id="_x0000_s1221" style="position:absolute;z-index:251687936;mso-position-horizontal:absolute;mso-position-vertical:absolute" points="333pt,49.35pt,359.85pt,49pt" coordsize="537,7" filled="f">
            <v:stroke endarrow="block"/>
            <v:path arrowok="t"/>
          </v:polyline>
        </w:pict>
      </w:r>
      <w:r>
        <w:rPr>
          <w:rFonts w:ascii="Times New Roman" w:hAnsi="Times New Roman"/>
          <w:noProof/>
          <w:color w:val="000000"/>
          <w:sz w:val="24"/>
          <w:szCs w:val="24"/>
        </w:rPr>
        <w:pict>
          <v:rect id="_x0000_s1214" style="position:absolute;margin-left:207pt;margin-top:103pt;width:174.9pt;height:40.1pt;z-index:251680768">
            <v:textbox style="mso-next-textbox:#_x0000_s1214">
              <w:txbxContent>
                <w:p w:rsidR="00926AEC" w:rsidRPr="00365C1F" w:rsidRDefault="00926AEC" w:rsidP="00926AEC">
                  <w:pPr>
                    <w:jc w:val="center"/>
                    <w:rPr>
                      <w:sz w:val="20"/>
                      <w:szCs w:val="20"/>
                    </w:rPr>
                  </w:pPr>
                  <w:r w:rsidRPr="00365C1F">
                    <w:rPr>
                      <w:sz w:val="20"/>
                      <w:szCs w:val="20"/>
                    </w:rPr>
                    <w:t>Принятие решения о назначении публичных слушаний</w:t>
                  </w:r>
                </w:p>
              </w:txbxContent>
            </v:textbox>
            <w10:wrap type="square"/>
          </v:rect>
        </w:pict>
      </w:r>
    </w:p>
    <w:p w:rsidR="00926AEC" w:rsidRPr="00926AEC" w:rsidRDefault="00926AEC" w:rsidP="00926AEC">
      <w:pPr>
        <w:pStyle w:val="af9"/>
        <w:rPr>
          <w:rFonts w:ascii="Times New Roman" w:hAnsi="Times New Roman"/>
          <w:color w:val="000000"/>
          <w:sz w:val="24"/>
          <w:szCs w:val="24"/>
        </w:rPr>
      </w:pPr>
    </w:p>
    <w:p w:rsidR="00926AEC" w:rsidRPr="00926AEC" w:rsidRDefault="00AD70EC" w:rsidP="00926AEC">
      <w:pPr>
        <w:pStyle w:val="af9"/>
        <w:rPr>
          <w:rFonts w:ascii="Times New Roman" w:hAnsi="Times New Roman"/>
          <w:color w:val="000000"/>
          <w:sz w:val="24"/>
          <w:szCs w:val="24"/>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245" type="#_x0000_t32" style="position:absolute;margin-left:360.2pt;margin-top:11.95pt;width:41.05pt;height:.05pt;z-index:251712512" o:connectortype="straight">
            <v:stroke endarrow="block"/>
          </v:shape>
        </w:pict>
      </w:r>
    </w:p>
    <w:p w:rsidR="00926AEC" w:rsidRPr="00926AEC" w:rsidRDefault="00926AEC" w:rsidP="00926AEC">
      <w:pPr>
        <w:pStyle w:val="af9"/>
        <w:rPr>
          <w:rFonts w:ascii="Times New Roman" w:hAnsi="Times New Roman"/>
          <w:color w:val="000000"/>
          <w:sz w:val="24"/>
          <w:szCs w:val="24"/>
        </w:rPr>
      </w:pPr>
    </w:p>
    <w:p w:rsidR="00926AEC" w:rsidRPr="00926AEC" w:rsidRDefault="00AD70EC" w:rsidP="00926AEC">
      <w:pPr>
        <w:pStyle w:val="af9"/>
        <w:rPr>
          <w:rFonts w:ascii="Times New Roman" w:hAnsi="Times New Roman"/>
          <w:color w:val="000000"/>
          <w:sz w:val="24"/>
          <w:szCs w:val="24"/>
        </w:rPr>
      </w:pPr>
      <w:r>
        <w:rPr>
          <w:rFonts w:ascii="Times New Roman" w:hAnsi="Times New Roman"/>
          <w:noProof/>
          <w:color w:val="000000"/>
          <w:sz w:val="24"/>
          <w:szCs w:val="24"/>
        </w:rPr>
        <w:pict>
          <v:shape id="_x0000_s1247" type="#_x0000_t32" style="position:absolute;margin-left:454.95pt;margin-top:15.45pt;width:2.25pt;height:371.4pt;z-index:251714560" o:connectortype="straight">
            <v:stroke endarrow="block"/>
          </v:shape>
        </w:pict>
      </w:r>
    </w:p>
    <w:p w:rsidR="00926AEC" w:rsidRPr="00926AEC" w:rsidRDefault="00AD70EC" w:rsidP="00926AEC">
      <w:pPr>
        <w:pStyle w:val="af9"/>
        <w:rPr>
          <w:rFonts w:ascii="Times New Roman" w:hAnsi="Times New Roman"/>
          <w:color w:val="000000"/>
          <w:sz w:val="24"/>
          <w:szCs w:val="24"/>
        </w:rPr>
      </w:pPr>
      <w:r>
        <w:rPr>
          <w:rFonts w:ascii="Times New Roman" w:hAnsi="Times New Roman"/>
          <w:noProof/>
          <w:color w:val="000000"/>
          <w:sz w:val="24"/>
          <w:szCs w:val="24"/>
        </w:rPr>
        <w:pict>
          <v:rect id="_x0000_s1228" style="position:absolute;margin-left:-22.8pt;margin-top:10.5pt;width:195.4pt;height:48.85pt;z-index:251695104">
            <v:textbox style="mso-next-textbox:#_x0000_s1228">
              <w:txbxContent>
                <w:p w:rsidR="00926AEC" w:rsidRPr="00426AA1" w:rsidRDefault="00926AEC" w:rsidP="00926AEC">
                  <w:pPr>
                    <w:jc w:val="center"/>
                    <w:rPr>
                      <w:sz w:val="20"/>
                      <w:szCs w:val="20"/>
                    </w:rPr>
                  </w:pPr>
                  <w:r w:rsidRPr="00426AA1">
                    <w:rPr>
                      <w:sz w:val="20"/>
                      <w:szCs w:val="20"/>
                    </w:rPr>
                    <w:t>Направление заявителю уведомления об отказе в предоставлении муниципальной услуги</w:t>
                  </w:r>
                </w:p>
                <w:p w:rsidR="00926AEC" w:rsidRDefault="00926AEC" w:rsidP="00926AEC"/>
              </w:txbxContent>
            </v:textbox>
          </v:rect>
        </w:pict>
      </w:r>
    </w:p>
    <w:p w:rsidR="00926AEC" w:rsidRPr="00926AEC" w:rsidRDefault="00926AEC" w:rsidP="00926AEC">
      <w:pPr>
        <w:pStyle w:val="af9"/>
        <w:rPr>
          <w:rFonts w:ascii="Times New Roman" w:hAnsi="Times New Roman"/>
          <w:color w:val="000000"/>
          <w:sz w:val="24"/>
          <w:szCs w:val="24"/>
        </w:rPr>
      </w:pPr>
    </w:p>
    <w:p w:rsidR="00926AEC" w:rsidRPr="00926AEC" w:rsidRDefault="00926AEC" w:rsidP="00926AEC">
      <w:pPr>
        <w:pStyle w:val="af9"/>
        <w:rPr>
          <w:rFonts w:ascii="Times New Roman" w:hAnsi="Times New Roman"/>
          <w:color w:val="000000"/>
          <w:sz w:val="24"/>
          <w:szCs w:val="24"/>
        </w:rPr>
      </w:pPr>
    </w:p>
    <w:p w:rsidR="00926AEC" w:rsidRPr="00926AEC" w:rsidRDefault="00AD70EC" w:rsidP="00926AEC">
      <w:pPr>
        <w:pStyle w:val="af9"/>
        <w:rPr>
          <w:rFonts w:ascii="Times New Roman" w:hAnsi="Times New Roman"/>
          <w:color w:val="000000"/>
          <w:sz w:val="24"/>
          <w:szCs w:val="24"/>
        </w:rPr>
      </w:pPr>
      <w:r w:rsidRPr="00AD70EC">
        <w:rPr>
          <w:rFonts w:ascii="Times New Roman" w:hAnsi="Times New Roman"/>
          <w:noProof/>
          <w:sz w:val="24"/>
          <w:szCs w:val="24"/>
        </w:rPr>
        <w:pict>
          <v:line id="_x0000_s1229" style="position:absolute;z-index:251696128" from="325.5pt,-.25pt" to="326.2pt,37.05pt">
            <v:stroke endarrow="block"/>
          </v:line>
        </w:pict>
      </w:r>
      <w:r>
        <w:rPr>
          <w:rFonts w:ascii="Times New Roman" w:hAnsi="Times New Roman"/>
          <w:noProof/>
          <w:color w:val="000000"/>
          <w:sz w:val="24"/>
          <w:szCs w:val="24"/>
        </w:rPr>
        <w:pict>
          <v:line id="_x0000_s1244" style="position:absolute;flip:x;z-index:251711488" from="184.1pt,6.45pt" to="184.1pt,15.6pt">
            <v:stroke endarrow="block"/>
          </v:line>
        </w:pict>
      </w:r>
    </w:p>
    <w:p w:rsidR="00926AEC" w:rsidRPr="00926AEC" w:rsidRDefault="00926AEC" w:rsidP="00926AEC">
      <w:pPr>
        <w:pStyle w:val="af9"/>
        <w:rPr>
          <w:rFonts w:ascii="Times New Roman" w:hAnsi="Times New Roman"/>
          <w:color w:val="000000"/>
          <w:sz w:val="24"/>
          <w:szCs w:val="24"/>
        </w:rPr>
      </w:pPr>
    </w:p>
    <w:p w:rsidR="00926AEC" w:rsidRPr="00926AEC" w:rsidRDefault="00AD70EC" w:rsidP="00926AEC">
      <w:pPr>
        <w:pStyle w:val="af9"/>
        <w:rPr>
          <w:rFonts w:ascii="Times New Roman" w:hAnsi="Times New Roman"/>
          <w:color w:val="000000"/>
          <w:sz w:val="24"/>
          <w:szCs w:val="24"/>
        </w:rPr>
      </w:pPr>
      <w:r>
        <w:rPr>
          <w:rFonts w:ascii="Times New Roman" w:hAnsi="Times New Roman"/>
          <w:noProof/>
          <w:color w:val="000000"/>
          <w:sz w:val="24"/>
          <w:szCs w:val="24"/>
        </w:rPr>
        <w:pict>
          <v:rect id="_x0000_s1215" style="position:absolute;margin-left:207pt;margin-top:0;width:172.6pt;height:38.75pt;z-index:251681792">
            <v:textbox style="mso-next-textbox:#_x0000_s1215">
              <w:txbxContent>
                <w:p w:rsidR="00926AEC" w:rsidRPr="00365C1F" w:rsidRDefault="00926AEC" w:rsidP="00926AEC">
                  <w:pPr>
                    <w:jc w:val="center"/>
                    <w:rPr>
                      <w:sz w:val="20"/>
                      <w:szCs w:val="20"/>
                    </w:rPr>
                  </w:pPr>
                  <w:r w:rsidRPr="00365C1F">
                    <w:rPr>
                      <w:sz w:val="20"/>
                      <w:szCs w:val="20"/>
                    </w:rPr>
                    <w:t>Организация и проведение процедуры публичных слушаний</w:t>
                  </w:r>
                </w:p>
              </w:txbxContent>
            </v:textbox>
          </v:rect>
        </w:pict>
      </w:r>
    </w:p>
    <w:p w:rsidR="00926AEC" w:rsidRPr="00926AEC" w:rsidRDefault="00926AEC" w:rsidP="00926AEC">
      <w:pPr>
        <w:pStyle w:val="af9"/>
        <w:rPr>
          <w:rFonts w:ascii="Times New Roman" w:hAnsi="Times New Roman"/>
          <w:color w:val="000000"/>
          <w:sz w:val="24"/>
          <w:szCs w:val="24"/>
        </w:rPr>
      </w:pPr>
    </w:p>
    <w:p w:rsidR="00926AEC" w:rsidRPr="00926AEC" w:rsidRDefault="00AD70EC" w:rsidP="00926AEC">
      <w:pPr>
        <w:pStyle w:val="af9"/>
        <w:rPr>
          <w:rFonts w:ascii="Times New Roman" w:hAnsi="Times New Roman"/>
          <w:color w:val="000000"/>
          <w:sz w:val="24"/>
          <w:szCs w:val="24"/>
        </w:rPr>
      </w:pPr>
      <w:r w:rsidRPr="00AD70EC">
        <w:rPr>
          <w:rFonts w:ascii="Times New Roman" w:hAnsi="Times New Roman"/>
          <w:sz w:val="24"/>
          <w:szCs w:val="24"/>
        </w:rPr>
        <w:pict>
          <v:line id="_x0000_s1210" style="position:absolute;flip:x;z-index:251676672" from="299.2pt,1.75pt" to="299.2pt,28.75pt">
            <v:stroke endarrow="block"/>
          </v:line>
        </w:pict>
      </w:r>
    </w:p>
    <w:p w:rsidR="00926AEC" w:rsidRPr="00926AEC" w:rsidRDefault="00AD70EC" w:rsidP="00926AEC">
      <w:pPr>
        <w:pStyle w:val="af9"/>
        <w:rPr>
          <w:rFonts w:ascii="Times New Roman" w:hAnsi="Times New Roman"/>
          <w:sz w:val="24"/>
          <w:szCs w:val="24"/>
        </w:rPr>
      </w:pPr>
      <w:r>
        <w:rPr>
          <w:rFonts w:ascii="Times New Roman" w:hAnsi="Times New Roman"/>
          <w:noProof/>
          <w:sz w:val="24"/>
          <w:szCs w:val="24"/>
        </w:rPr>
        <w:pict>
          <v:rect id="_x0000_s1237" style="position:absolute;margin-left:54pt;margin-top:11pt;width:325.6pt;height:45pt;z-index:251704320">
            <v:textbox style="mso-next-textbox:#_x0000_s1237">
              <w:txbxContent>
                <w:p w:rsidR="00926AEC" w:rsidRPr="00426AA1" w:rsidRDefault="00926AEC" w:rsidP="00926AEC">
                  <w:pPr>
                    <w:jc w:val="center"/>
                    <w:rPr>
                      <w:szCs w:val="20"/>
                    </w:rPr>
                  </w:pPr>
                  <w:r w:rsidRPr="00426AA1">
                    <w:rPr>
                      <w:sz w:val="20"/>
                      <w:szCs w:val="20"/>
                    </w:rPr>
                    <w:t>подготовка рекомендаций о</w:t>
                  </w:r>
                  <w:r>
                    <w:rPr>
                      <w:sz w:val="24"/>
                      <w:szCs w:val="24"/>
                    </w:rPr>
                    <w:t xml:space="preserve"> </w:t>
                  </w:r>
                  <w:r w:rsidRPr="00426AA1">
                    <w:rPr>
                      <w:sz w:val="20"/>
                      <w:szCs w:val="20"/>
                    </w:rPr>
                    <w:t>предоставлении разрешения</w:t>
                  </w:r>
                  <w:r>
                    <w:rPr>
                      <w:sz w:val="24"/>
                      <w:szCs w:val="24"/>
                    </w:rPr>
                    <w:t xml:space="preserve"> </w:t>
                  </w:r>
                  <w:r w:rsidRPr="00426AA1">
                    <w:rPr>
                      <w:sz w:val="20"/>
                      <w:szCs w:val="20"/>
                    </w:rPr>
                    <w:t>на условно разрешенный вид использования или об отказе в предоставлении такого</w:t>
                  </w:r>
                  <w:r>
                    <w:rPr>
                      <w:sz w:val="24"/>
                      <w:szCs w:val="24"/>
                    </w:rPr>
                    <w:t xml:space="preserve"> </w:t>
                  </w:r>
                  <w:r w:rsidRPr="00426AA1">
                    <w:rPr>
                      <w:sz w:val="20"/>
                      <w:szCs w:val="20"/>
                    </w:rPr>
                    <w:t>разрешения</w:t>
                  </w:r>
                </w:p>
              </w:txbxContent>
            </v:textbox>
          </v:rect>
        </w:pict>
      </w:r>
    </w:p>
    <w:p w:rsidR="00926AEC" w:rsidRPr="00926AEC" w:rsidRDefault="00926AEC" w:rsidP="00926AEC">
      <w:pPr>
        <w:pStyle w:val="af9"/>
        <w:rPr>
          <w:rFonts w:ascii="Times New Roman" w:hAnsi="Times New Roman"/>
          <w:sz w:val="24"/>
          <w:szCs w:val="24"/>
        </w:rPr>
      </w:pPr>
      <w:r w:rsidRPr="00926AEC">
        <w:rPr>
          <w:rFonts w:ascii="Times New Roman" w:hAnsi="Times New Roman"/>
          <w:sz w:val="24"/>
          <w:szCs w:val="24"/>
        </w:rPr>
        <w:tab/>
      </w:r>
    </w:p>
    <w:p w:rsidR="00926AEC" w:rsidRPr="00926AEC" w:rsidRDefault="00926AEC" w:rsidP="00926AEC">
      <w:pPr>
        <w:pStyle w:val="af9"/>
        <w:rPr>
          <w:rFonts w:ascii="Times New Roman" w:hAnsi="Times New Roman"/>
          <w:sz w:val="24"/>
          <w:szCs w:val="24"/>
        </w:rPr>
      </w:pPr>
    </w:p>
    <w:p w:rsidR="00926AEC" w:rsidRPr="00926AEC" w:rsidRDefault="00AD70EC" w:rsidP="00926AEC">
      <w:pPr>
        <w:pStyle w:val="af9"/>
        <w:rPr>
          <w:rFonts w:ascii="Times New Roman" w:hAnsi="Times New Roman"/>
          <w:sz w:val="24"/>
          <w:szCs w:val="24"/>
        </w:rPr>
      </w:pPr>
      <w:r>
        <w:rPr>
          <w:rFonts w:ascii="Times New Roman" w:hAnsi="Times New Roman"/>
          <w:noProof/>
          <w:sz w:val="24"/>
          <w:szCs w:val="24"/>
        </w:rPr>
        <w:pict>
          <v:line id="_x0000_s1236" style="position:absolute;flip:x;z-index:251703296" from="207pt,.5pt" to="207pt,9.4pt">
            <v:stroke endarrow="block"/>
          </v:line>
        </w:pict>
      </w:r>
      <w:r>
        <w:rPr>
          <w:rFonts w:ascii="Times New Roman" w:hAnsi="Times New Roman"/>
          <w:noProof/>
          <w:sz w:val="24"/>
          <w:szCs w:val="24"/>
        </w:rPr>
        <w:pict>
          <v:shape id="_x0000_s1218" type="#_x0000_t4" style="position:absolute;margin-left:31.6pt;margin-top:7.45pt;width:348pt;height:162pt;z-index:251684864">
            <v:textbox style="mso-next-textbox:#_x0000_s1218">
              <w:txbxContent>
                <w:p w:rsidR="00926AEC" w:rsidRPr="00426AA1" w:rsidRDefault="00926AEC" w:rsidP="00926AEC">
                  <w:pPr>
                    <w:jc w:val="center"/>
                    <w:rPr>
                      <w:sz w:val="20"/>
                      <w:szCs w:val="20"/>
                    </w:rPr>
                  </w:pPr>
                  <w:r w:rsidRPr="00426AA1">
                    <w:rPr>
                      <w:sz w:val="20"/>
                      <w:szCs w:val="20"/>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v:textbox>
          </v:shape>
        </w:pict>
      </w:r>
      <w:r>
        <w:rPr>
          <w:rFonts w:ascii="Times New Roman" w:hAnsi="Times New Roman"/>
          <w:sz w:val="24"/>
          <w:szCs w:val="24"/>
        </w:rPr>
        <w:pict>
          <v:line id="_x0000_s1202" style="position:absolute;flip:x;z-index:251668480" from="91.8pt,222pt" to="91.8pt,240pt">
            <v:stroke endarrow="block"/>
          </v:line>
        </w:pict>
      </w:r>
      <w:r>
        <w:rPr>
          <w:rFonts w:ascii="Times New Roman" w:hAnsi="Times New Roman"/>
          <w:noProof/>
          <w:sz w:val="24"/>
          <w:szCs w:val="24"/>
        </w:rPr>
        <w:pict>
          <v:shape id="_x0000_s1234" type="#_x0000_t114" style="position:absolute;margin-left:255.1pt;margin-top:240.15pt;width:184.6pt;height:54pt;z-index:251701248">
            <v:textbox style="mso-next-textbox:#_x0000_s1234">
              <w:txbxContent>
                <w:p w:rsidR="00926AEC" w:rsidRPr="00B6765A" w:rsidRDefault="00926AEC" w:rsidP="00926AEC">
                  <w:pPr>
                    <w:spacing w:after="0" w:line="240" w:lineRule="auto"/>
                    <w:jc w:val="center"/>
                    <w:rPr>
                      <w:sz w:val="20"/>
                      <w:szCs w:val="20"/>
                    </w:rPr>
                  </w:pPr>
                  <w:r w:rsidRPr="00B6765A">
                    <w:rPr>
                      <w:sz w:val="20"/>
                      <w:szCs w:val="20"/>
                    </w:rPr>
                    <w:t>Выдача заявителю</w:t>
                  </w:r>
                  <w:r>
                    <w:rPr>
                      <w:sz w:val="20"/>
                      <w:szCs w:val="20"/>
                    </w:rPr>
                    <w:t xml:space="preserve"> </w:t>
                  </w:r>
                  <w:r w:rsidRPr="00B81C28">
                    <w:rPr>
                      <w:sz w:val="20"/>
                      <w:szCs w:val="20"/>
                    </w:rPr>
                    <w:t>решения о предоставлении разрешения на условно разрешенный вид использования</w:t>
                  </w:r>
                </w:p>
                <w:p w:rsidR="00926AEC" w:rsidRPr="002403D7" w:rsidRDefault="00926AEC" w:rsidP="00926AEC">
                  <w:pPr>
                    <w:rPr>
                      <w:szCs w:val="20"/>
                    </w:rPr>
                  </w:pPr>
                </w:p>
              </w:txbxContent>
            </v:textbox>
          </v:shape>
        </w:pict>
      </w:r>
      <w:r>
        <w:rPr>
          <w:rFonts w:ascii="Times New Roman" w:hAnsi="Times New Roman"/>
          <w:noProof/>
          <w:sz w:val="24"/>
          <w:szCs w:val="24"/>
        </w:rPr>
        <w:pict>
          <v:shape id="_x0000_s1235" type="#_x0000_t114" style="position:absolute;margin-left:-.5pt;margin-top:240.15pt;width:184.6pt;height:63pt;z-index:251702272">
            <v:textbox style="mso-next-textbox:#_x0000_s1235">
              <w:txbxContent>
                <w:p w:rsidR="00926AEC" w:rsidRPr="008E359C" w:rsidRDefault="00926AEC" w:rsidP="00926AEC">
                  <w:pPr>
                    <w:spacing w:after="0" w:line="240" w:lineRule="auto"/>
                    <w:jc w:val="center"/>
                    <w:rPr>
                      <w:sz w:val="20"/>
                      <w:szCs w:val="20"/>
                    </w:rPr>
                  </w:pPr>
                  <w:r w:rsidRPr="008E359C">
                    <w:rPr>
                      <w:sz w:val="20"/>
                      <w:szCs w:val="20"/>
                    </w:rPr>
                    <w:t xml:space="preserve">Выдача </w:t>
                  </w:r>
                  <w:r>
                    <w:rPr>
                      <w:sz w:val="20"/>
                      <w:szCs w:val="20"/>
                    </w:rPr>
                    <w:t xml:space="preserve">заявителю </w:t>
                  </w:r>
                  <w:r w:rsidRPr="00B81C28">
                    <w:rPr>
                      <w:sz w:val="20"/>
                      <w:szCs w:val="20"/>
                    </w:rPr>
                    <w:t>решения о</w:t>
                  </w:r>
                  <w:r>
                    <w:rPr>
                      <w:sz w:val="20"/>
                      <w:szCs w:val="20"/>
                    </w:rPr>
                    <w:t>б отказе в</w:t>
                  </w:r>
                  <w:r w:rsidRPr="00B81C28">
                    <w:rPr>
                      <w:sz w:val="20"/>
                      <w:szCs w:val="20"/>
                    </w:rPr>
                    <w:t xml:space="preserve"> предоставлении разрешения на условно разрешенный вид использования</w:t>
                  </w:r>
                </w:p>
                <w:p w:rsidR="00926AEC" w:rsidRPr="002403D7" w:rsidRDefault="00926AEC" w:rsidP="00926AEC">
                  <w:pPr>
                    <w:rPr>
                      <w:szCs w:val="20"/>
                    </w:rPr>
                  </w:pPr>
                </w:p>
              </w:txbxContent>
            </v:textbox>
          </v:shape>
        </w:pict>
      </w: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AD70EC" w:rsidP="00926AEC">
      <w:pPr>
        <w:pStyle w:val="af9"/>
        <w:rPr>
          <w:rFonts w:ascii="Times New Roman" w:hAnsi="Times New Roman"/>
          <w:sz w:val="24"/>
          <w:szCs w:val="24"/>
        </w:rPr>
      </w:pPr>
      <w:r>
        <w:rPr>
          <w:rFonts w:ascii="Times New Roman" w:hAnsi="Times New Roman"/>
          <w:noProof/>
          <w:sz w:val="24"/>
          <w:szCs w:val="24"/>
        </w:rPr>
        <w:pict>
          <v:shape id="_x0000_s1220" type="#_x0000_t202" style="position:absolute;margin-left:394.85pt;margin-top:10.55pt;width:60.1pt;height:64.05pt;z-index:251686912">
            <v:textbox style="mso-next-textbox:#_x0000_s1220">
              <w:txbxContent>
                <w:p w:rsidR="00926AEC" w:rsidRPr="00426AA1" w:rsidRDefault="00926AEC" w:rsidP="00926AEC">
                  <w:pPr>
                    <w:jc w:val="center"/>
                    <w:rPr>
                      <w:sz w:val="20"/>
                      <w:szCs w:val="20"/>
                    </w:rPr>
                  </w:pPr>
                  <w:r>
                    <w:rPr>
                      <w:sz w:val="20"/>
                      <w:szCs w:val="20"/>
                    </w:rPr>
                    <w:t>Положительное решение</w:t>
                  </w:r>
                  <w:r w:rsidRPr="00426AA1">
                    <w:rPr>
                      <w:sz w:val="20"/>
                      <w:szCs w:val="20"/>
                    </w:rPr>
                    <w:t xml:space="preserve"> </w:t>
                  </w:r>
                </w:p>
              </w:txbxContent>
            </v:textbox>
          </v:shape>
        </w:pict>
      </w:r>
      <w:r>
        <w:rPr>
          <w:rFonts w:ascii="Times New Roman" w:hAnsi="Times New Roman"/>
          <w:noProof/>
          <w:sz w:val="24"/>
          <w:szCs w:val="24"/>
        </w:rPr>
        <w:pict>
          <v:shape id="_x0000_s1219" type="#_x0000_t202" style="position:absolute;margin-left:-74.65pt;margin-top:16.35pt;width:78.25pt;height:35.15pt;z-index:251685888">
            <v:textbox style="mso-next-textbox:#_x0000_s1219">
              <w:txbxContent>
                <w:p w:rsidR="00926AEC" w:rsidRPr="00426AA1" w:rsidRDefault="00926AEC" w:rsidP="00926AEC">
                  <w:pPr>
                    <w:jc w:val="center"/>
                    <w:rPr>
                      <w:sz w:val="20"/>
                      <w:szCs w:val="20"/>
                    </w:rPr>
                  </w:pPr>
                  <w:r>
                    <w:rPr>
                      <w:sz w:val="20"/>
                      <w:szCs w:val="20"/>
                    </w:rPr>
                    <w:t>Отрицательное решение</w:t>
                  </w:r>
                  <w:r w:rsidRPr="00426AA1">
                    <w:rPr>
                      <w:sz w:val="20"/>
                      <w:szCs w:val="20"/>
                    </w:rPr>
                    <w:t xml:space="preserve"> разрешени</w:t>
                  </w:r>
                  <w:r>
                    <w:rPr>
                      <w:sz w:val="20"/>
                      <w:szCs w:val="20"/>
                    </w:rPr>
                    <w:t>е</w:t>
                  </w:r>
                </w:p>
              </w:txbxContent>
            </v:textbox>
          </v:shape>
        </w:pict>
      </w:r>
    </w:p>
    <w:p w:rsidR="00926AEC" w:rsidRPr="00926AEC" w:rsidRDefault="00AD70EC" w:rsidP="00926AEC">
      <w:pPr>
        <w:pStyle w:val="af9"/>
        <w:rPr>
          <w:rFonts w:ascii="Times New Roman" w:hAnsi="Times New Roman"/>
          <w:sz w:val="24"/>
          <w:szCs w:val="24"/>
        </w:rPr>
      </w:pPr>
      <w:r>
        <w:rPr>
          <w:rFonts w:ascii="Times New Roman" w:hAnsi="Times New Roman"/>
          <w:noProof/>
          <w:sz w:val="24"/>
          <w:szCs w:val="24"/>
        </w:rPr>
        <w:pict>
          <v:shape id="_x0000_s1216" style="position:absolute;margin-left:378.6pt;margin-top:14.4pt;width:16.25pt;height:3.55pt;flip:y;z-index:251682816" coordsize="537,7" path="m,7l537,e" filled="f">
            <v:stroke endarrow="block"/>
            <v:path arrowok="t"/>
          </v:shape>
        </w:pict>
      </w:r>
      <w:r>
        <w:rPr>
          <w:rFonts w:ascii="Times New Roman" w:hAnsi="Times New Roman"/>
          <w:noProof/>
          <w:sz w:val="24"/>
          <w:szCs w:val="24"/>
        </w:rPr>
        <w:pict>
          <v:shape id="_x0000_s1217" style="position:absolute;margin-left:3.6pt;margin-top:14.4pt;width:28pt;height:0;z-index:251683840" coordsize="560,1" path="m560,l,e" filled="f">
            <v:stroke endarrow="block"/>
            <v:path arrowok="t"/>
          </v:shape>
        </w:pict>
      </w:r>
    </w:p>
    <w:p w:rsidR="00926AEC" w:rsidRPr="00926AEC" w:rsidRDefault="00AD70EC" w:rsidP="00926AEC">
      <w:pPr>
        <w:pStyle w:val="af9"/>
        <w:rPr>
          <w:rFonts w:ascii="Times New Roman" w:hAnsi="Times New Roman"/>
          <w:sz w:val="24"/>
          <w:szCs w:val="24"/>
        </w:rPr>
      </w:pPr>
      <w:r>
        <w:rPr>
          <w:rFonts w:ascii="Times New Roman" w:hAnsi="Times New Roman"/>
          <w:noProof/>
          <w:sz w:val="24"/>
          <w:szCs w:val="24"/>
        </w:rPr>
        <w:pict>
          <v:line id="_x0000_s1231" style="position:absolute;flip:x;z-index:251698176" from="-40.05pt,17.8pt" to="-40.05pt,64pt">
            <v:stroke endarrow="block"/>
          </v:line>
        </w:pict>
      </w:r>
    </w:p>
    <w:p w:rsidR="00926AEC" w:rsidRPr="00926AEC" w:rsidRDefault="00AD70EC" w:rsidP="00926AEC">
      <w:pPr>
        <w:pStyle w:val="af9"/>
        <w:rPr>
          <w:rFonts w:ascii="Times New Roman" w:hAnsi="Times New Roman"/>
          <w:sz w:val="24"/>
          <w:szCs w:val="24"/>
        </w:rPr>
      </w:pPr>
      <w:r>
        <w:rPr>
          <w:rFonts w:ascii="Times New Roman" w:hAnsi="Times New Roman"/>
          <w:noProof/>
          <w:sz w:val="24"/>
          <w:szCs w:val="24"/>
        </w:rPr>
        <w:pict>
          <v:line id="_x0000_s1233" style="position:absolute;flip:x;z-index:251700224" from="406.45pt,19.05pt" to="406.45pt,64.9pt">
            <v:stroke endarrow="block"/>
          </v:line>
        </w:pict>
      </w:r>
    </w:p>
    <w:p w:rsidR="00926AEC" w:rsidRPr="00926AEC" w:rsidRDefault="00926AEC" w:rsidP="00926AEC">
      <w:pPr>
        <w:pStyle w:val="af9"/>
        <w:rPr>
          <w:rFonts w:ascii="Times New Roman" w:hAnsi="Times New Roman"/>
          <w:sz w:val="24"/>
          <w:szCs w:val="24"/>
        </w:rPr>
      </w:pPr>
    </w:p>
    <w:p w:rsidR="00926AEC" w:rsidRPr="00926AEC" w:rsidRDefault="00AD70EC" w:rsidP="00926AEC">
      <w:pPr>
        <w:pStyle w:val="af9"/>
        <w:rPr>
          <w:rFonts w:ascii="Times New Roman" w:hAnsi="Times New Roman"/>
          <w:sz w:val="24"/>
          <w:szCs w:val="24"/>
        </w:rPr>
      </w:pPr>
      <w:r>
        <w:rPr>
          <w:rFonts w:ascii="Times New Roman" w:hAnsi="Times New Roman"/>
          <w:noProof/>
          <w:sz w:val="24"/>
          <w:szCs w:val="24"/>
        </w:rPr>
        <w:pict>
          <v:rect id="_x0000_s1232" style="position:absolute;margin-left:283.6pt;margin-top:-42.1pt;width:217.6pt;height:52.4pt;z-index:251699200">
            <v:textbox style="mso-next-textbox:#_x0000_s1232">
              <w:txbxContent>
                <w:p w:rsidR="00926AEC" w:rsidRPr="00B81C28" w:rsidRDefault="00926AEC" w:rsidP="00926AEC">
                  <w:pPr>
                    <w:jc w:val="center"/>
                    <w:rPr>
                      <w:sz w:val="20"/>
                      <w:szCs w:val="20"/>
                    </w:rPr>
                  </w:pPr>
                  <w:r>
                    <w:rPr>
                      <w:sz w:val="20"/>
                      <w:szCs w:val="20"/>
                    </w:rPr>
                    <w:t xml:space="preserve">Подготовка </w:t>
                  </w:r>
                  <w:r w:rsidRPr="00B81C28">
                    <w:rPr>
                      <w:sz w:val="20"/>
                      <w:szCs w:val="20"/>
                    </w:rPr>
                    <w:t>решения о предоставлении разрешения на условно разрешенный вид использования</w:t>
                  </w:r>
                </w:p>
                <w:p w:rsidR="00926AEC" w:rsidRDefault="00926AEC" w:rsidP="00926AEC"/>
              </w:txbxContent>
            </v:textbox>
          </v:rect>
        </w:pict>
      </w:r>
      <w:r>
        <w:rPr>
          <w:rFonts w:ascii="Times New Roman" w:hAnsi="Times New Roman"/>
          <w:noProof/>
          <w:sz w:val="24"/>
          <w:szCs w:val="24"/>
        </w:rPr>
        <w:pict>
          <v:rect id="_x0000_s1230" style="position:absolute;margin-left:-72.8pt;margin-top:-35.55pt;width:217.6pt;height:45.85pt;z-index:251697152">
            <v:textbox style="mso-next-textbox:#_x0000_s1230">
              <w:txbxContent>
                <w:p w:rsidR="00926AEC" w:rsidRPr="00B81C28" w:rsidRDefault="00926AEC" w:rsidP="00926AEC">
                  <w:pPr>
                    <w:jc w:val="center"/>
                    <w:rPr>
                      <w:sz w:val="20"/>
                      <w:szCs w:val="20"/>
                    </w:rPr>
                  </w:pPr>
                  <w:r>
                    <w:rPr>
                      <w:sz w:val="20"/>
                      <w:szCs w:val="20"/>
                    </w:rPr>
                    <w:t xml:space="preserve">Подготовка </w:t>
                  </w:r>
                  <w:r w:rsidRPr="00B81C28">
                    <w:rPr>
                      <w:sz w:val="20"/>
                      <w:szCs w:val="20"/>
                    </w:rPr>
                    <w:t>решения о</w:t>
                  </w:r>
                  <w:r>
                    <w:rPr>
                      <w:sz w:val="20"/>
                      <w:szCs w:val="20"/>
                    </w:rPr>
                    <w:t>б отказе в</w:t>
                  </w:r>
                  <w:r w:rsidRPr="00B81C28">
                    <w:rPr>
                      <w:sz w:val="20"/>
                      <w:szCs w:val="20"/>
                    </w:rPr>
                    <w:t xml:space="preserve"> предоставлении разрешения на условно разрешенный вид использования</w:t>
                  </w:r>
                </w:p>
                <w:p w:rsidR="00926AEC" w:rsidRPr="002403D7" w:rsidRDefault="00926AEC" w:rsidP="00926AEC">
                  <w:pPr>
                    <w:rPr>
                      <w:szCs w:val="20"/>
                    </w:rPr>
                  </w:pPr>
                </w:p>
              </w:txbxContent>
            </v:textbox>
          </v:rect>
        </w:pict>
      </w:r>
      <w:r>
        <w:rPr>
          <w:rFonts w:ascii="Times New Roman" w:hAnsi="Times New Roman"/>
          <w:noProof/>
          <w:sz w:val="24"/>
          <w:szCs w:val="24"/>
        </w:rPr>
        <w:pict>
          <v:line id="_x0000_s1240" style="position:absolute;flip:x;z-index:251707392" from="402.45pt,10.3pt" to="402.45pt,28.3pt">
            <v:stroke endarrow="block"/>
          </v:line>
        </w:pict>
      </w:r>
      <w:r>
        <w:rPr>
          <w:rFonts w:ascii="Times New Roman" w:hAnsi="Times New Roman"/>
          <w:noProof/>
          <w:sz w:val="24"/>
          <w:szCs w:val="24"/>
        </w:rPr>
        <w:pict>
          <v:line id="_x0000_s1241" style="position:absolute;flip:x;z-index:251708416" from="33.45pt,10.3pt" to="33.45pt,28.3pt">
            <v:stroke endarrow="block"/>
          </v:line>
        </w:pict>
      </w:r>
    </w:p>
    <w:p w:rsidR="00926AEC" w:rsidRPr="00926AEC" w:rsidRDefault="00AD70EC" w:rsidP="00926AEC">
      <w:pPr>
        <w:pStyle w:val="af9"/>
        <w:rPr>
          <w:rFonts w:ascii="Times New Roman" w:hAnsi="Times New Roman"/>
          <w:sz w:val="24"/>
          <w:szCs w:val="24"/>
        </w:rPr>
      </w:pPr>
      <w:r>
        <w:rPr>
          <w:rFonts w:ascii="Times New Roman" w:hAnsi="Times New Roman"/>
          <w:noProof/>
          <w:sz w:val="24"/>
          <w:szCs w:val="24"/>
        </w:rPr>
        <w:pict>
          <v:shape id="_x0000_s1238" type="#_x0000_t114" style="position:absolute;margin-left:305.45pt;margin-top:9.75pt;width:184.6pt;height:54pt;z-index:251705344">
            <v:textbox style="mso-next-textbox:#_x0000_s1238">
              <w:txbxContent>
                <w:p w:rsidR="00926AEC" w:rsidRPr="00B6765A" w:rsidRDefault="00926AEC" w:rsidP="00926AEC">
                  <w:pPr>
                    <w:spacing w:after="0" w:line="240" w:lineRule="auto"/>
                    <w:jc w:val="center"/>
                    <w:rPr>
                      <w:sz w:val="20"/>
                      <w:szCs w:val="20"/>
                    </w:rPr>
                  </w:pPr>
                  <w:r w:rsidRPr="00B6765A">
                    <w:rPr>
                      <w:sz w:val="20"/>
                      <w:szCs w:val="20"/>
                    </w:rPr>
                    <w:t>Выдача заявителю</w:t>
                  </w:r>
                  <w:r>
                    <w:rPr>
                      <w:sz w:val="20"/>
                      <w:szCs w:val="20"/>
                    </w:rPr>
                    <w:t xml:space="preserve"> </w:t>
                  </w:r>
                  <w:r w:rsidRPr="00B81C28">
                    <w:rPr>
                      <w:sz w:val="20"/>
                      <w:szCs w:val="20"/>
                    </w:rPr>
                    <w:t>решения о предоставлении разрешения на условно разрешенный вид использования</w:t>
                  </w:r>
                </w:p>
                <w:p w:rsidR="00926AEC" w:rsidRPr="002403D7" w:rsidRDefault="00926AEC" w:rsidP="00926AEC">
                  <w:pPr>
                    <w:rPr>
                      <w:szCs w:val="20"/>
                    </w:rPr>
                  </w:pPr>
                </w:p>
              </w:txbxContent>
            </v:textbox>
          </v:shape>
        </w:pict>
      </w:r>
      <w:r>
        <w:rPr>
          <w:rFonts w:ascii="Times New Roman" w:hAnsi="Times New Roman"/>
          <w:noProof/>
          <w:sz w:val="24"/>
          <w:szCs w:val="24"/>
        </w:rPr>
        <w:pict>
          <v:shape id="_x0000_s1239" type="#_x0000_t114" style="position:absolute;margin-left:-58.15pt;margin-top:9.75pt;width:184.6pt;height:63pt;z-index:251706368">
            <v:textbox style="mso-next-textbox:#_x0000_s1239">
              <w:txbxContent>
                <w:p w:rsidR="00926AEC" w:rsidRPr="008E359C" w:rsidRDefault="00926AEC" w:rsidP="00926AEC">
                  <w:pPr>
                    <w:spacing w:after="0" w:line="240" w:lineRule="auto"/>
                    <w:jc w:val="center"/>
                    <w:rPr>
                      <w:sz w:val="20"/>
                      <w:szCs w:val="20"/>
                    </w:rPr>
                  </w:pPr>
                  <w:r w:rsidRPr="008E359C">
                    <w:rPr>
                      <w:sz w:val="20"/>
                      <w:szCs w:val="20"/>
                    </w:rPr>
                    <w:t xml:space="preserve">Выдача </w:t>
                  </w:r>
                  <w:r>
                    <w:rPr>
                      <w:sz w:val="20"/>
                      <w:szCs w:val="20"/>
                    </w:rPr>
                    <w:t xml:space="preserve">заявителю </w:t>
                  </w:r>
                  <w:r w:rsidRPr="00B81C28">
                    <w:rPr>
                      <w:sz w:val="20"/>
                      <w:szCs w:val="20"/>
                    </w:rPr>
                    <w:t>решения о</w:t>
                  </w:r>
                  <w:r>
                    <w:rPr>
                      <w:sz w:val="20"/>
                      <w:szCs w:val="20"/>
                    </w:rPr>
                    <w:t>б отказе в</w:t>
                  </w:r>
                  <w:r w:rsidRPr="00B81C28">
                    <w:rPr>
                      <w:sz w:val="20"/>
                      <w:szCs w:val="20"/>
                    </w:rPr>
                    <w:t xml:space="preserve"> предоставлении разрешения на условно разрешенный вид использования</w:t>
                  </w:r>
                </w:p>
                <w:p w:rsidR="00926AEC" w:rsidRPr="002403D7" w:rsidRDefault="00926AEC" w:rsidP="00926AEC">
                  <w:pPr>
                    <w:rPr>
                      <w:szCs w:val="20"/>
                    </w:rPr>
                  </w:pPr>
                </w:p>
              </w:txbxContent>
            </v:textbox>
          </v:shape>
        </w:pict>
      </w: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926AEC" w:rsidP="00926AEC">
      <w:pPr>
        <w:pStyle w:val="af9"/>
        <w:rPr>
          <w:rFonts w:ascii="Times New Roman" w:hAnsi="Times New Roman"/>
          <w:sz w:val="24"/>
          <w:szCs w:val="24"/>
        </w:rPr>
      </w:pPr>
    </w:p>
    <w:p w:rsidR="00926AEC" w:rsidRPr="00926AEC" w:rsidRDefault="00AD70EC" w:rsidP="00926AEC">
      <w:pPr>
        <w:pStyle w:val="af9"/>
        <w:rPr>
          <w:rFonts w:ascii="Times New Roman" w:hAnsi="Times New Roman"/>
          <w:sz w:val="24"/>
          <w:szCs w:val="24"/>
        </w:rPr>
      </w:pPr>
      <w:r>
        <w:rPr>
          <w:rFonts w:ascii="Times New Roman" w:hAnsi="Times New Roman"/>
          <w:sz w:val="24"/>
          <w:szCs w:val="24"/>
        </w:rPr>
        <w:pict>
          <v:shape id="_x0000_s1194" type="#_x0000_t202" style="position:absolute;margin-left:192.3pt;margin-top:545pt;width:27.15pt;height:18.1pt;z-index:251660288" strokecolor="white">
            <v:textbox style="mso-next-textbox:#_x0000_s1194">
              <w:txbxContent>
                <w:p w:rsidR="00926AEC" w:rsidRDefault="00926AEC" w:rsidP="00926AEC">
                  <w:r>
                    <w:t>да</w:t>
                  </w:r>
                </w:p>
              </w:txbxContent>
            </v:textbox>
          </v:shape>
        </w:pict>
      </w:r>
      <w:r>
        <w:rPr>
          <w:rFonts w:ascii="Times New Roman" w:hAnsi="Times New Roman"/>
          <w:sz w:val="24"/>
          <w:szCs w:val="24"/>
        </w:rPr>
        <w:pict>
          <v:shape id="_x0000_s1195" type="#_x0000_t202" style="position:absolute;margin-left:334.85pt;margin-top:507pt;width:33.95pt;height:24.95pt;z-index:251661312" strokecolor="white">
            <v:textbox style="mso-next-textbox:#_x0000_s1195">
              <w:txbxContent>
                <w:p w:rsidR="00926AEC" w:rsidRDefault="00926AEC" w:rsidP="00926AEC">
                  <w:r>
                    <w:t>нет</w:t>
                  </w:r>
                </w:p>
              </w:txbxContent>
            </v:textbox>
          </v:shape>
        </w:pict>
      </w:r>
      <w:r>
        <w:rPr>
          <w:rFonts w:ascii="Times New Roman" w:hAnsi="Times New Roman"/>
          <w:sz w:val="24"/>
          <w:szCs w:val="24"/>
        </w:rPr>
        <w:pict>
          <v:shape id="_x0000_s1196" type="#_x0000_t202" style="position:absolute;margin-left:192.3pt;margin-top:368.85pt;width:33.95pt;height:24.95pt;z-index:251662336" strokecolor="white">
            <v:textbox style="mso-next-textbox:#_x0000_s1196">
              <w:txbxContent>
                <w:p w:rsidR="00926AEC" w:rsidRDefault="00926AEC" w:rsidP="00926AEC">
                  <w:r>
                    <w:t>нет</w:t>
                  </w:r>
                </w:p>
              </w:txbxContent>
            </v:textbox>
          </v:shape>
        </w:pict>
      </w:r>
      <w:r>
        <w:rPr>
          <w:rFonts w:ascii="Times New Roman" w:hAnsi="Times New Roman"/>
          <w:sz w:val="24"/>
          <w:szCs w:val="24"/>
        </w:rPr>
        <w:pict>
          <v:shape id="_x0000_s1197" type="#_x0000_t202" style="position:absolute;margin-left:117.65pt;margin-top:323.75pt;width:27.15pt;height:18.1pt;z-index:251663360" strokecolor="white">
            <v:textbox style="mso-next-textbox:#_x0000_s1197">
              <w:txbxContent>
                <w:p w:rsidR="00926AEC" w:rsidRDefault="00926AEC" w:rsidP="00926AEC">
                  <w:r>
                    <w:t>да</w:t>
                  </w:r>
                </w:p>
              </w:txbxContent>
            </v:textbox>
          </v:shape>
        </w:pict>
      </w:r>
      <w:r>
        <w:rPr>
          <w:rFonts w:ascii="Times New Roman" w:hAnsi="Times New Roman"/>
          <w:sz w:val="24"/>
          <w:szCs w:val="24"/>
        </w:rPr>
        <w:pict>
          <v:shape id="_x0000_s1198" type="#_x0000_t202" style="position:absolute;margin-left:201.35pt;margin-top:189.4pt;width:33.95pt;height:24.95pt;z-index:251664384" strokecolor="white">
            <v:textbox style="mso-next-textbox:#_x0000_s1198">
              <w:txbxContent>
                <w:p w:rsidR="00926AEC" w:rsidRDefault="00926AEC" w:rsidP="00926AEC">
                  <w:r>
                    <w:t>нет</w:t>
                  </w:r>
                </w:p>
              </w:txbxContent>
            </v:textbox>
          </v:shape>
        </w:pict>
      </w:r>
      <w:r>
        <w:rPr>
          <w:rFonts w:ascii="Times New Roman" w:hAnsi="Times New Roman"/>
          <w:sz w:val="24"/>
          <w:szCs w:val="24"/>
        </w:rPr>
        <w:pict>
          <v:shape id="_x0000_s1199" type="#_x0000_t202" style="position:absolute;margin-left:117.65pt;margin-top:142.75pt;width:27.15pt;height:18.1pt;z-index:251665408" strokecolor="white">
            <v:textbox style="mso-next-textbox:#_x0000_s1199">
              <w:txbxContent>
                <w:p w:rsidR="00926AEC" w:rsidRDefault="00926AEC" w:rsidP="00926AEC">
                  <w:r>
                    <w:t>да</w:t>
                  </w:r>
                </w:p>
              </w:txbxContent>
            </v:textbox>
          </v:shape>
        </w:pict>
      </w:r>
    </w:p>
    <w:p w:rsidR="00B228DF" w:rsidRPr="00926AEC" w:rsidRDefault="00B228DF" w:rsidP="00B228DF">
      <w:pPr>
        <w:rPr>
          <w:rFonts w:ascii="Times New Roman" w:hAnsi="Times New Roman" w:cs="Times New Roman"/>
          <w:sz w:val="24"/>
          <w:szCs w:val="24"/>
        </w:rPr>
      </w:pPr>
    </w:p>
    <w:p w:rsidR="0010053F" w:rsidRPr="00926AEC" w:rsidRDefault="0010053F">
      <w:pPr>
        <w:rPr>
          <w:rFonts w:ascii="Times New Roman" w:hAnsi="Times New Roman" w:cs="Times New Roman"/>
          <w:sz w:val="24"/>
          <w:szCs w:val="24"/>
        </w:rPr>
      </w:pPr>
    </w:p>
    <w:sectPr w:rsidR="0010053F" w:rsidRPr="00926AEC" w:rsidSect="00932DF8">
      <w:headerReference w:type="default" r:id="rId8"/>
      <w:footerReference w:type="even" r:id="rId9"/>
      <w:footerReference w:type="default" r:id="rId10"/>
      <w:headerReference w:type="first" r:id="rId11"/>
      <w:pgSz w:w="11906" w:h="16838"/>
      <w:pgMar w:top="567"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DF8" w:rsidRDefault="00932DF8" w:rsidP="0010053F">
      <w:pPr>
        <w:spacing w:after="0" w:line="240" w:lineRule="auto"/>
      </w:pPr>
      <w:r>
        <w:separator/>
      </w:r>
    </w:p>
  </w:endnote>
  <w:endnote w:type="continuationSeparator" w:id="1">
    <w:p w:rsidR="00932DF8" w:rsidRDefault="00932DF8" w:rsidP="00100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F8" w:rsidRDefault="00AD70EC" w:rsidP="00932DF8">
    <w:pPr>
      <w:pStyle w:val="ad"/>
      <w:framePr w:wrap="around" w:vAnchor="text" w:hAnchor="margin" w:xAlign="right" w:y="1"/>
      <w:rPr>
        <w:rStyle w:val="a7"/>
      </w:rPr>
    </w:pPr>
    <w:r>
      <w:rPr>
        <w:rStyle w:val="a7"/>
      </w:rPr>
      <w:fldChar w:fldCharType="begin"/>
    </w:r>
    <w:r w:rsidR="00932DF8">
      <w:rPr>
        <w:rStyle w:val="a7"/>
      </w:rPr>
      <w:instrText xml:space="preserve">PAGE  </w:instrText>
    </w:r>
    <w:r>
      <w:rPr>
        <w:rStyle w:val="a7"/>
      </w:rPr>
      <w:fldChar w:fldCharType="end"/>
    </w:r>
  </w:p>
  <w:p w:rsidR="00932DF8" w:rsidRDefault="00932DF8" w:rsidP="00932DF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F8" w:rsidRDefault="00AD70EC" w:rsidP="00932DF8">
    <w:pPr>
      <w:pStyle w:val="ad"/>
      <w:framePr w:wrap="around" w:vAnchor="text" w:hAnchor="margin" w:xAlign="right" w:y="1"/>
      <w:rPr>
        <w:rStyle w:val="a7"/>
      </w:rPr>
    </w:pPr>
    <w:r>
      <w:rPr>
        <w:rStyle w:val="a7"/>
      </w:rPr>
      <w:fldChar w:fldCharType="begin"/>
    </w:r>
    <w:r w:rsidR="00932DF8">
      <w:rPr>
        <w:rStyle w:val="a7"/>
      </w:rPr>
      <w:instrText xml:space="preserve">PAGE  </w:instrText>
    </w:r>
    <w:r>
      <w:rPr>
        <w:rStyle w:val="a7"/>
      </w:rPr>
      <w:fldChar w:fldCharType="separate"/>
    </w:r>
    <w:r w:rsidR="00F100F7">
      <w:rPr>
        <w:rStyle w:val="a7"/>
        <w:noProof/>
      </w:rPr>
      <w:t>3</w:t>
    </w:r>
    <w:r>
      <w:rPr>
        <w:rStyle w:val="a7"/>
      </w:rPr>
      <w:fldChar w:fldCharType="end"/>
    </w:r>
  </w:p>
  <w:p w:rsidR="00932DF8" w:rsidRDefault="00932DF8" w:rsidP="00932DF8">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DF8" w:rsidRDefault="00932DF8" w:rsidP="0010053F">
      <w:pPr>
        <w:spacing w:after="0" w:line="240" w:lineRule="auto"/>
      </w:pPr>
      <w:r>
        <w:separator/>
      </w:r>
    </w:p>
  </w:footnote>
  <w:footnote w:type="continuationSeparator" w:id="1">
    <w:p w:rsidR="00932DF8" w:rsidRDefault="00932DF8" w:rsidP="00100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F8" w:rsidRDefault="00AD70EC">
    <w:pPr>
      <w:pStyle w:val="a5"/>
      <w:jc w:val="center"/>
    </w:pPr>
    <w:fldSimple w:instr="PAGE   \* MERGEFORMAT">
      <w:r w:rsidR="00F100F7">
        <w:rPr>
          <w:noProof/>
        </w:rPr>
        <w:t>3</w:t>
      </w:r>
    </w:fldSimple>
  </w:p>
  <w:p w:rsidR="00932DF8" w:rsidRDefault="00932D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F8" w:rsidRDefault="00932D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81D32"/>
    <w:lvl w:ilvl="0">
      <w:numFmt w:val="bullet"/>
      <w:lvlText w:val="*"/>
      <w:lvlJc w:val="left"/>
    </w:lvl>
  </w:abstractNum>
  <w:abstractNum w:abstractNumId="1">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6">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120D7D"/>
    <w:multiLevelType w:val="multilevel"/>
    <w:tmpl w:val="EC6C978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845"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3">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4441D3"/>
    <w:multiLevelType w:val="hybridMultilevel"/>
    <w:tmpl w:val="F46EE890"/>
    <w:lvl w:ilvl="0" w:tplc="74B6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DEA"/>
    <w:multiLevelType w:val="hybridMultilevel"/>
    <w:tmpl w:val="930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9">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31">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33">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2423D3"/>
    <w:multiLevelType w:val="hybridMultilevel"/>
    <w:tmpl w:val="F8D0EEB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B67E84"/>
    <w:multiLevelType w:val="hybridMultilevel"/>
    <w:tmpl w:val="B178C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0"/>
  </w:num>
  <w:num w:numId="2">
    <w:abstractNumId w:val="32"/>
  </w:num>
  <w:num w:numId="3">
    <w:abstractNumId w:val="13"/>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6"/>
  </w:num>
  <w:num w:numId="6">
    <w:abstractNumId w:val="34"/>
  </w:num>
  <w:num w:numId="7">
    <w:abstractNumId w:val="29"/>
  </w:num>
  <w:num w:numId="8">
    <w:abstractNumId w:val="4"/>
  </w:num>
  <w:num w:numId="9">
    <w:abstractNumId w:val="14"/>
  </w:num>
  <w:num w:numId="10">
    <w:abstractNumId w:val="38"/>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
  </w:num>
  <w:num w:numId="14">
    <w:abstractNumId w:val="40"/>
  </w:num>
  <w:num w:numId="15">
    <w:abstractNumId w:val="7"/>
  </w:num>
  <w:num w:numId="16">
    <w:abstractNumId w:val="20"/>
  </w:num>
  <w:num w:numId="17">
    <w:abstractNumId w:val="17"/>
  </w:num>
  <w:num w:numId="18">
    <w:abstractNumId w:val="31"/>
  </w:num>
  <w:num w:numId="19">
    <w:abstractNumId w:val="19"/>
  </w:num>
  <w:num w:numId="20">
    <w:abstractNumId w:val="21"/>
  </w:num>
  <w:num w:numId="21">
    <w:abstractNumId w:val="26"/>
  </w:num>
  <w:num w:numId="22">
    <w:abstractNumId w:val="3"/>
  </w:num>
  <w:num w:numId="23">
    <w:abstractNumId w:val="9"/>
  </w:num>
  <w:num w:numId="24">
    <w:abstractNumId w:val="27"/>
  </w:num>
  <w:num w:numId="25">
    <w:abstractNumId w:val="28"/>
  </w:num>
  <w:num w:numId="26">
    <w:abstractNumId w:val="18"/>
  </w:num>
  <w:num w:numId="27">
    <w:abstractNumId w:val="39"/>
  </w:num>
  <w:num w:numId="28">
    <w:abstractNumId w:val="24"/>
  </w:num>
  <w:num w:numId="29">
    <w:abstractNumId w:val="25"/>
  </w:num>
  <w:num w:numId="30">
    <w:abstractNumId w:val="12"/>
  </w:num>
  <w:num w:numId="31">
    <w:abstractNumId w:val="6"/>
  </w:num>
  <w:num w:numId="32">
    <w:abstractNumId w:val="5"/>
  </w:num>
  <w:num w:numId="33">
    <w:abstractNumId w:val="11"/>
  </w:num>
  <w:num w:numId="34">
    <w:abstractNumId w:val="10"/>
  </w:num>
  <w:num w:numId="35">
    <w:abstractNumId w:val="41"/>
  </w:num>
  <w:num w:numId="36">
    <w:abstractNumId w:val="15"/>
  </w:num>
  <w:num w:numId="37">
    <w:abstractNumId w:val="22"/>
  </w:num>
  <w:num w:numId="38">
    <w:abstractNumId w:val="3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3"/>
  </w:num>
  <w:num w:numId="42">
    <w:abstractNumId w:val="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useFELayout/>
  </w:compat>
  <w:rsids>
    <w:rsidRoot w:val="00B228DF"/>
    <w:rsid w:val="00005575"/>
    <w:rsid w:val="00060E47"/>
    <w:rsid w:val="00081078"/>
    <w:rsid w:val="0010053F"/>
    <w:rsid w:val="00114A54"/>
    <w:rsid w:val="00144B41"/>
    <w:rsid w:val="00202800"/>
    <w:rsid w:val="002F4966"/>
    <w:rsid w:val="00333C7C"/>
    <w:rsid w:val="006E3D8A"/>
    <w:rsid w:val="00732F64"/>
    <w:rsid w:val="00926AEC"/>
    <w:rsid w:val="00932DF8"/>
    <w:rsid w:val="00AD70EC"/>
    <w:rsid w:val="00B228DF"/>
    <w:rsid w:val="00CE0071"/>
    <w:rsid w:val="00F100F7"/>
    <w:rsid w:val="00F10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_x0000_s1247"/>
        <o:r id="V:Rule4" type="connector" idref="#_x0000_s12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3F"/>
  </w:style>
  <w:style w:type="paragraph" w:styleId="1">
    <w:name w:val="heading 1"/>
    <w:basedOn w:val="a"/>
    <w:next w:val="a"/>
    <w:link w:val="10"/>
    <w:qFormat/>
    <w:rsid w:val="00B228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228D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B228D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228DF"/>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228DF"/>
    <w:pPr>
      <w:keepNext/>
      <w:autoSpaceDE w:val="0"/>
      <w:autoSpaceDN w:val="0"/>
      <w:spacing w:before="240" w:after="0" w:line="240" w:lineRule="auto"/>
      <w:jc w:val="center"/>
      <w:outlineLvl w:val="4"/>
    </w:pPr>
    <w:rPr>
      <w:rFonts w:ascii="Times New Roman" w:eastAsia="Times New Roman" w:hAnsi="Times New Roman" w:cs="Times New Roman"/>
      <w:b/>
      <w:sz w:val="26"/>
      <w:szCs w:val="28"/>
    </w:rPr>
  </w:style>
  <w:style w:type="paragraph" w:styleId="6">
    <w:name w:val="heading 6"/>
    <w:basedOn w:val="a"/>
    <w:next w:val="a"/>
    <w:link w:val="60"/>
    <w:qFormat/>
    <w:rsid w:val="00B228DF"/>
    <w:pPr>
      <w:keepNext/>
      <w:autoSpaceDE w:val="0"/>
      <w:autoSpaceDN w:val="0"/>
      <w:spacing w:before="120" w:after="120" w:line="240" w:lineRule="auto"/>
      <w:ind w:left="170"/>
      <w:jc w:val="center"/>
      <w:outlineLvl w:val="5"/>
    </w:pPr>
    <w:rPr>
      <w:rFonts w:ascii="Times New Roman" w:eastAsia="Times New Roman" w:hAnsi="Times New Roman" w:cs="Times New Roman"/>
      <w:b/>
      <w:sz w:val="26"/>
      <w:szCs w:val="28"/>
    </w:rPr>
  </w:style>
  <w:style w:type="paragraph" w:styleId="8">
    <w:name w:val="heading 8"/>
    <w:basedOn w:val="a"/>
    <w:next w:val="a"/>
    <w:link w:val="80"/>
    <w:qFormat/>
    <w:rsid w:val="00B228DF"/>
    <w:pPr>
      <w:keepNext/>
      <w:spacing w:after="0" w:line="240" w:lineRule="auto"/>
      <w:ind w:right="-567" w:firstLine="34"/>
      <w:jc w:val="both"/>
      <w:outlineLvl w:val="7"/>
    </w:pPr>
    <w:rPr>
      <w:rFonts w:ascii="Times New Roman" w:eastAsia="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8DF"/>
    <w:rPr>
      <w:rFonts w:ascii="Arial" w:eastAsia="Times New Roman" w:hAnsi="Arial" w:cs="Arial"/>
      <w:b/>
      <w:bCs/>
      <w:kern w:val="32"/>
      <w:sz w:val="32"/>
      <w:szCs w:val="32"/>
    </w:rPr>
  </w:style>
  <w:style w:type="character" w:customStyle="1" w:styleId="20">
    <w:name w:val="Заголовок 2 Знак"/>
    <w:basedOn w:val="a0"/>
    <w:link w:val="2"/>
    <w:rsid w:val="00B228DF"/>
    <w:rPr>
      <w:rFonts w:ascii="Arial" w:eastAsia="Times New Roman" w:hAnsi="Arial" w:cs="Times New Roman"/>
      <w:b/>
      <w:bCs/>
      <w:i/>
      <w:iCs/>
      <w:sz w:val="28"/>
      <w:szCs w:val="28"/>
    </w:rPr>
  </w:style>
  <w:style w:type="character" w:customStyle="1" w:styleId="30">
    <w:name w:val="Заголовок 3 Знак"/>
    <w:basedOn w:val="a0"/>
    <w:link w:val="3"/>
    <w:rsid w:val="00B228DF"/>
    <w:rPr>
      <w:rFonts w:ascii="Arial" w:eastAsia="Times New Roman" w:hAnsi="Arial" w:cs="Arial"/>
      <w:b/>
      <w:bCs/>
      <w:sz w:val="26"/>
      <w:szCs w:val="26"/>
    </w:rPr>
  </w:style>
  <w:style w:type="character" w:customStyle="1" w:styleId="40">
    <w:name w:val="Заголовок 4 Знак"/>
    <w:basedOn w:val="a0"/>
    <w:link w:val="4"/>
    <w:rsid w:val="00B228DF"/>
    <w:rPr>
      <w:rFonts w:ascii="Times New Roman" w:eastAsia="Times New Roman" w:hAnsi="Times New Roman" w:cs="Times New Roman"/>
      <w:b/>
      <w:bCs/>
      <w:sz w:val="28"/>
      <w:szCs w:val="28"/>
    </w:rPr>
  </w:style>
  <w:style w:type="character" w:customStyle="1" w:styleId="50">
    <w:name w:val="Заголовок 5 Знак"/>
    <w:basedOn w:val="a0"/>
    <w:link w:val="5"/>
    <w:rsid w:val="00B228DF"/>
    <w:rPr>
      <w:rFonts w:ascii="Times New Roman" w:eastAsia="Times New Roman" w:hAnsi="Times New Roman" w:cs="Times New Roman"/>
      <w:b/>
      <w:sz w:val="26"/>
      <w:szCs w:val="28"/>
    </w:rPr>
  </w:style>
  <w:style w:type="character" w:customStyle="1" w:styleId="60">
    <w:name w:val="Заголовок 6 Знак"/>
    <w:basedOn w:val="a0"/>
    <w:link w:val="6"/>
    <w:rsid w:val="00B228DF"/>
    <w:rPr>
      <w:rFonts w:ascii="Times New Roman" w:eastAsia="Times New Roman" w:hAnsi="Times New Roman" w:cs="Times New Roman"/>
      <w:b/>
      <w:sz w:val="26"/>
      <w:szCs w:val="28"/>
    </w:rPr>
  </w:style>
  <w:style w:type="character" w:customStyle="1" w:styleId="80">
    <w:name w:val="Заголовок 8 Знак"/>
    <w:basedOn w:val="a0"/>
    <w:link w:val="8"/>
    <w:rsid w:val="00B228DF"/>
    <w:rPr>
      <w:rFonts w:ascii="Times New Roman" w:eastAsia="Times New Roman" w:hAnsi="Times New Roman" w:cs="Times New Roman"/>
      <w:sz w:val="24"/>
      <w:szCs w:val="28"/>
    </w:rPr>
  </w:style>
  <w:style w:type="paragraph" w:customStyle="1" w:styleId="ConsPlusTitle">
    <w:name w:val="ConsPlusTitle"/>
    <w:uiPriority w:val="99"/>
    <w:rsid w:val="00B228DF"/>
    <w:pPr>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rsid w:val="00B228DF"/>
    <w:pPr>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228D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rsid w:val="00B228DF"/>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6">
    <w:name w:val="Верхний колонтитул Знак"/>
    <w:basedOn w:val="a0"/>
    <w:link w:val="a5"/>
    <w:rsid w:val="00B228DF"/>
    <w:rPr>
      <w:rFonts w:ascii="Times New Roman" w:eastAsia="Times New Roman" w:hAnsi="Times New Roman" w:cs="Times New Roman"/>
      <w:sz w:val="28"/>
      <w:szCs w:val="24"/>
    </w:rPr>
  </w:style>
  <w:style w:type="character" w:styleId="a7">
    <w:name w:val="page number"/>
    <w:basedOn w:val="a0"/>
    <w:rsid w:val="00B228DF"/>
  </w:style>
  <w:style w:type="paragraph" w:styleId="a8">
    <w:name w:val="List Paragraph"/>
    <w:basedOn w:val="a"/>
    <w:link w:val="a9"/>
    <w:uiPriority w:val="34"/>
    <w:qFormat/>
    <w:rsid w:val="00B228DF"/>
    <w:pPr>
      <w:ind w:left="720"/>
      <w:contextualSpacing/>
    </w:pPr>
    <w:rPr>
      <w:rFonts w:ascii="Calibri" w:eastAsia="Calibri" w:hAnsi="Calibri" w:cs="Times New Roman"/>
      <w:lang w:eastAsia="en-US"/>
    </w:rPr>
  </w:style>
  <w:style w:type="paragraph" w:customStyle="1" w:styleId="ConsNormal">
    <w:name w:val="ConsNormal"/>
    <w:rsid w:val="00B228D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
    <w:name w:val="Heading"/>
    <w:rsid w:val="00B228DF"/>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character" w:customStyle="1" w:styleId="TextNPA">
    <w:name w:val="Text NPA"/>
    <w:rsid w:val="00B228DF"/>
    <w:rPr>
      <w:rFonts w:ascii="Times New Roman" w:hAnsi="Times New Roman"/>
      <w:sz w:val="26"/>
    </w:rPr>
  </w:style>
  <w:style w:type="paragraph" w:customStyle="1" w:styleId="ConsPlusNormal">
    <w:name w:val="ConsPlusNormal"/>
    <w:link w:val="ConsPlusNormal0"/>
    <w:rsid w:val="00B228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228DF"/>
    <w:rPr>
      <w:rFonts w:ascii="Arial" w:eastAsia="Times New Roman" w:hAnsi="Arial" w:cs="Arial"/>
      <w:sz w:val="20"/>
      <w:szCs w:val="20"/>
    </w:rPr>
  </w:style>
  <w:style w:type="paragraph" w:customStyle="1" w:styleId="Pro-Gramma">
    <w:name w:val="Pro-Gramma"/>
    <w:basedOn w:val="a"/>
    <w:link w:val="Pro-Gramma0"/>
    <w:rsid w:val="00B228DF"/>
    <w:pPr>
      <w:tabs>
        <w:tab w:val="left" w:pos="1008"/>
        <w:tab w:val="left" w:pos="1260"/>
      </w:tabs>
      <w:spacing w:before="120" w:after="0" w:line="360" w:lineRule="auto"/>
      <w:ind w:firstLine="709"/>
      <w:jc w:val="both"/>
    </w:pPr>
    <w:rPr>
      <w:rFonts w:ascii="Times New Roman" w:eastAsia="Times New Roman" w:hAnsi="Times New Roman" w:cs="Times New Roman"/>
      <w:sz w:val="26"/>
      <w:szCs w:val="24"/>
    </w:rPr>
  </w:style>
  <w:style w:type="character" w:customStyle="1" w:styleId="Pro-Gramma0">
    <w:name w:val="Pro-Gramma Знак"/>
    <w:link w:val="Pro-Gramma"/>
    <w:rsid w:val="00B228DF"/>
    <w:rPr>
      <w:rFonts w:ascii="Times New Roman" w:eastAsia="Times New Roman" w:hAnsi="Times New Roman" w:cs="Times New Roman"/>
      <w:sz w:val="26"/>
      <w:szCs w:val="24"/>
    </w:rPr>
  </w:style>
  <w:style w:type="paragraph" w:styleId="21">
    <w:name w:val="Body Text Indent 2"/>
    <w:basedOn w:val="a"/>
    <w:link w:val="22"/>
    <w:rsid w:val="00B228D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228DF"/>
    <w:rPr>
      <w:rFonts w:ascii="Times New Roman" w:eastAsia="Times New Roman" w:hAnsi="Times New Roman" w:cs="Times New Roman"/>
      <w:sz w:val="24"/>
      <w:szCs w:val="24"/>
    </w:rPr>
  </w:style>
  <w:style w:type="character" w:styleId="aa">
    <w:name w:val="Hyperlink"/>
    <w:rsid w:val="00B228DF"/>
    <w:rPr>
      <w:color w:val="0000FF"/>
      <w:u w:val="single"/>
    </w:rPr>
  </w:style>
  <w:style w:type="paragraph" w:customStyle="1" w:styleId="text">
    <w:name w:val="text"/>
    <w:basedOn w:val="a"/>
    <w:rsid w:val="00B228DF"/>
    <w:pPr>
      <w:spacing w:before="64" w:after="64" w:line="240" w:lineRule="auto"/>
      <w:jc w:val="both"/>
    </w:pPr>
    <w:rPr>
      <w:rFonts w:ascii="Verdana" w:eastAsia="Times New Roman" w:hAnsi="Verdana" w:cs="Times New Roman"/>
      <w:sz w:val="20"/>
      <w:szCs w:val="20"/>
    </w:rPr>
  </w:style>
  <w:style w:type="paragraph" w:customStyle="1" w:styleId="ab">
    <w:name w:val="Таблицы (моноширинный)"/>
    <w:basedOn w:val="a"/>
    <w:next w:val="a"/>
    <w:rsid w:val="00B228D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c">
    <w:name w:val="Гипертекстовая ссылка"/>
    <w:rsid w:val="00B228DF"/>
    <w:rPr>
      <w:b/>
      <w:bCs/>
      <w:color w:val="008000"/>
    </w:rPr>
  </w:style>
  <w:style w:type="paragraph" w:styleId="ad">
    <w:name w:val="footer"/>
    <w:basedOn w:val="a"/>
    <w:link w:val="ae"/>
    <w:rsid w:val="00B228DF"/>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e">
    <w:name w:val="Нижний колонтитул Знак"/>
    <w:basedOn w:val="a0"/>
    <w:link w:val="ad"/>
    <w:rsid w:val="00B228DF"/>
    <w:rPr>
      <w:rFonts w:ascii="Times New Roman" w:eastAsia="Times New Roman" w:hAnsi="Times New Roman" w:cs="Times New Roman"/>
      <w:sz w:val="28"/>
      <w:szCs w:val="24"/>
    </w:rPr>
  </w:style>
  <w:style w:type="paragraph" w:customStyle="1" w:styleId="ConsPlusCell">
    <w:name w:val="ConsPlusCell"/>
    <w:rsid w:val="00B228D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B228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Знак"/>
    <w:basedOn w:val="a"/>
    <w:rsid w:val="00B228D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B228DF"/>
    <w:pPr>
      <w:ind w:left="720"/>
    </w:pPr>
    <w:rPr>
      <w:rFonts w:ascii="Calibri" w:eastAsia="Times New Roman" w:hAnsi="Calibri" w:cs="Calibri"/>
      <w:lang w:eastAsia="en-US"/>
    </w:rPr>
  </w:style>
  <w:style w:type="paragraph" w:customStyle="1" w:styleId="13">
    <w:name w:val="Знак1 Знак Знак Знак Знак Знак Знак"/>
    <w:basedOn w:val="a"/>
    <w:rsid w:val="00B228D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0">
    <w:name w:val="Основной текст 21"/>
    <w:basedOn w:val="a"/>
    <w:rsid w:val="00B228DF"/>
    <w:pPr>
      <w:suppressAutoHyphens/>
      <w:spacing w:after="120" w:line="480" w:lineRule="auto"/>
    </w:pPr>
    <w:rPr>
      <w:rFonts w:ascii="Times New Roman" w:eastAsia="Times New Roman" w:hAnsi="Times New Roman" w:cs="Times New Roman"/>
      <w:sz w:val="24"/>
      <w:szCs w:val="24"/>
      <w:lang w:eastAsia="ar-SA"/>
    </w:rPr>
  </w:style>
  <w:style w:type="paragraph" w:customStyle="1" w:styleId="14">
    <w:name w:val="Абзац списка1"/>
    <w:basedOn w:val="a"/>
    <w:rsid w:val="00B228DF"/>
    <w:pPr>
      <w:suppressAutoHyphens/>
      <w:spacing w:after="0" w:line="240" w:lineRule="auto"/>
      <w:ind w:left="720" w:firstLine="709"/>
      <w:jc w:val="both"/>
    </w:pPr>
    <w:rPr>
      <w:rFonts w:ascii="Calibri" w:eastAsia="Calibri" w:hAnsi="Calibri" w:cs="Times New Roman"/>
      <w:lang w:eastAsia="ar-SA"/>
    </w:rPr>
  </w:style>
  <w:style w:type="character" w:customStyle="1" w:styleId="apple-converted-space">
    <w:name w:val="apple-converted-space"/>
    <w:basedOn w:val="a0"/>
    <w:rsid w:val="00B228DF"/>
  </w:style>
  <w:style w:type="paragraph" w:customStyle="1" w:styleId="u">
    <w:name w:val="u"/>
    <w:basedOn w:val="a"/>
    <w:rsid w:val="00B22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228DF"/>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rsid w:val="00B228DF"/>
    <w:pPr>
      <w:spacing w:after="120" w:line="240" w:lineRule="auto"/>
      <w:ind w:left="283"/>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0"/>
    <w:rsid w:val="00B228DF"/>
    <w:rPr>
      <w:rFonts w:ascii="Times New Roman" w:eastAsia="Times New Roman" w:hAnsi="Times New Roman" w:cs="Times New Roman"/>
      <w:sz w:val="28"/>
      <w:szCs w:val="24"/>
    </w:rPr>
  </w:style>
  <w:style w:type="paragraph" w:customStyle="1" w:styleId="ConsNonformat">
    <w:name w:val="ConsNonformat"/>
    <w:rsid w:val="00B228DF"/>
    <w:pPr>
      <w:widowControl w:val="0"/>
      <w:autoSpaceDE w:val="0"/>
      <w:autoSpaceDN w:val="0"/>
      <w:adjustRightInd w:val="0"/>
      <w:spacing w:after="0" w:line="240" w:lineRule="auto"/>
      <w:ind w:right="19772"/>
    </w:pPr>
    <w:rPr>
      <w:rFonts w:ascii="Courier New" w:eastAsia="Calibri" w:hAnsi="Courier New" w:cs="Courier New"/>
      <w:sz w:val="16"/>
      <w:szCs w:val="16"/>
    </w:rPr>
  </w:style>
  <w:style w:type="paragraph" w:customStyle="1" w:styleId="af2">
    <w:name w:val="Прижатый влево"/>
    <w:basedOn w:val="a"/>
    <w:next w:val="a"/>
    <w:rsid w:val="00B228DF"/>
    <w:pPr>
      <w:widowControl w:val="0"/>
      <w:autoSpaceDE w:val="0"/>
      <w:autoSpaceDN w:val="0"/>
      <w:adjustRightInd w:val="0"/>
      <w:spacing w:after="0" w:line="240" w:lineRule="auto"/>
    </w:pPr>
    <w:rPr>
      <w:rFonts w:ascii="Arial" w:eastAsia="Calibri" w:hAnsi="Arial" w:cs="Arial"/>
      <w:sz w:val="24"/>
      <w:szCs w:val="24"/>
    </w:rPr>
  </w:style>
  <w:style w:type="paragraph" w:customStyle="1" w:styleId="af3">
    <w:name w:val="Нормальный (таблица)"/>
    <w:basedOn w:val="a"/>
    <w:next w:val="a"/>
    <w:rsid w:val="00B228DF"/>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3">
    <w:name w:val="Основной текст2"/>
    <w:rsid w:val="00B228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5"/>
    <w:locked/>
    <w:rsid w:val="00B228DF"/>
    <w:rPr>
      <w:sz w:val="27"/>
      <w:szCs w:val="27"/>
      <w:shd w:val="clear" w:color="auto" w:fill="FFFFFF"/>
    </w:rPr>
  </w:style>
  <w:style w:type="paragraph" w:customStyle="1" w:styleId="15">
    <w:name w:val="Основной текст1"/>
    <w:basedOn w:val="a"/>
    <w:link w:val="Bodytext"/>
    <w:rsid w:val="00B228DF"/>
    <w:pPr>
      <w:shd w:val="clear" w:color="auto" w:fill="FFFFFF"/>
      <w:spacing w:after="600" w:line="322" w:lineRule="exact"/>
      <w:ind w:hanging="840"/>
      <w:jc w:val="right"/>
    </w:pPr>
    <w:rPr>
      <w:sz w:val="27"/>
      <w:szCs w:val="27"/>
      <w:shd w:val="clear" w:color="auto" w:fill="FFFFFF"/>
    </w:rPr>
  </w:style>
  <w:style w:type="character" w:customStyle="1" w:styleId="16">
    <w:name w:val="Знак Знак16"/>
    <w:rsid w:val="00B228DF"/>
    <w:rPr>
      <w:rFonts w:ascii="Arial" w:eastAsia="Times New Roman" w:hAnsi="Arial" w:cs="Arial"/>
      <w:b/>
      <w:bCs/>
      <w:i/>
      <w:iCs/>
      <w:sz w:val="28"/>
      <w:szCs w:val="28"/>
      <w:lang w:eastAsia="ru-RU"/>
    </w:rPr>
  </w:style>
  <w:style w:type="numbering" w:customStyle="1" w:styleId="17">
    <w:name w:val="Нет списка1"/>
    <w:next w:val="a2"/>
    <w:semiHidden/>
    <w:unhideWhenUsed/>
    <w:rsid w:val="00B228DF"/>
  </w:style>
  <w:style w:type="character" w:customStyle="1" w:styleId="100">
    <w:name w:val="Знак Знак10"/>
    <w:rsid w:val="00B228DF"/>
    <w:rPr>
      <w:rFonts w:ascii="Times New Roman" w:eastAsia="Times New Roman" w:hAnsi="Times New Roman" w:cs="Times New Roman"/>
      <w:sz w:val="20"/>
      <w:szCs w:val="20"/>
      <w:lang w:eastAsia="ru-RU"/>
    </w:rPr>
  </w:style>
  <w:style w:type="paragraph" w:styleId="af4">
    <w:name w:val="Body Text"/>
    <w:basedOn w:val="a"/>
    <w:link w:val="af5"/>
    <w:rsid w:val="00B228DF"/>
    <w:pPr>
      <w:autoSpaceDE w:val="0"/>
      <w:autoSpaceDN w:val="0"/>
      <w:spacing w:after="0" w:line="240" w:lineRule="auto"/>
    </w:pPr>
    <w:rPr>
      <w:rFonts w:ascii="Times New Roman" w:eastAsia="Times New Roman" w:hAnsi="Times New Roman" w:cs="Times New Roman"/>
      <w:sz w:val="28"/>
      <w:szCs w:val="28"/>
    </w:rPr>
  </w:style>
  <w:style w:type="character" w:customStyle="1" w:styleId="af5">
    <w:name w:val="Основной текст Знак"/>
    <w:basedOn w:val="a0"/>
    <w:link w:val="af4"/>
    <w:rsid w:val="00B228DF"/>
    <w:rPr>
      <w:rFonts w:ascii="Times New Roman" w:eastAsia="Times New Roman" w:hAnsi="Times New Roman" w:cs="Times New Roman"/>
      <w:sz w:val="28"/>
      <w:szCs w:val="28"/>
    </w:rPr>
  </w:style>
  <w:style w:type="paragraph" w:customStyle="1" w:styleId="af6">
    <w:name w:val="основной текст и отступ первой строки"/>
    <w:basedOn w:val="a"/>
    <w:rsid w:val="00B228DF"/>
    <w:pPr>
      <w:autoSpaceDE w:val="0"/>
      <w:autoSpaceDN w:val="0"/>
      <w:spacing w:after="0" w:line="240" w:lineRule="auto"/>
      <w:jc w:val="both"/>
    </w:pPr>
    <w:rPr>
      <w:rFonts w:ascii="Times New Roman" w:eastAsia="Times New Roman" w:hAnsi="Times New Roman" w:cs="Times New Roman"/>
      <w:sz w:val="28"/>
      <w:szCs w:val="28"/>
    </w:rPr>
  </w:style>
  <w:style w:type="paragraph" w:styleId="31">
    <w:name w:val="Body Text 3"/>
    <w:basedOn w:val="a"/>
    <w:link w:val="32"/>
    <w:rsid w:val="00B228DF"/>
    <w:pPr>
      <w:autoSpaceDE w:val="0"/>
      <w:autoSpaceDN w:val="0"/>
      <w:spacing w:after="0" w:line="240" w:lineRule="auto"/>
      <w:jc w:val="both"/>
    </w:pPr>
    <w:rPr>
      <w:rFonts w:ascii="Times New Roman" w:eastAsia="Times New Roman" w:hAnsi="Times New Roman" w:cs="Times New Roman"/>
      <w:sz w:val="26"/>
      <w:szCs w:val="28"/>
    </w:rPr>
  </w:style>
  <w:style w:type="character" w:customStyle="1" w:styleId="32">
    <w:name w:val="Основной текст 3 Знак"/>
    <w:basedOn w:val="a0"/>
    <w:link w:val="31"/>
    <w:rsid w:val="00B228DF"/>
    <w:rPr>
      <w:rFonts w:ascii="Times New Roman" w:eastAsia="Times New Roman" w:hAnsi="Times New Roman" w:cs="Times New Roman"/>
      <w:sz w:val="26"/>
      <w:szCs w:val="28"/>
    </w:rPr>
  </w:style>
  <w:style w:type="paragraph" w:customStyle="1" w:styleId="18">
    <w:name w:val="Стиль1"/>
    <w:rsid w:val="00B228DF"/>
    <w:pPr>
      <w:widowControl w:val="0"/>
      <w:autoSpaceDE w:val="0"/>
      <w:autoSpaceDN w:val="0"/>
      <w:spacing w:after="0" w:line="240" w:lineRule="auto"/>
      <w:jc w:val="both"/>
    </w:pPr>
    <w:rPr>
      <w:rFonts w:ascii="Arial" w:eastAsia="Times New Roman" w:hAnsi="Arial" w:cs="Arial"/>
      <w:sz w:val="20"/>
      <w:szCs w:val="20"/>
    </w:rPr>
  </w:style>
  <w:style w:type="paragraph" w:customStyle="1" w:styleId="310">
    <w:name w:val="Основной текст 31"/>
    <w:basedOn w:val="a"/>
    <w:rsid w:val="00B228DF"/>
    <w:pPr>
      <w:widowControl w:val="0"/>
      <w:spacing w:after="0" w:line="240" w:lineRule="auto"/>
      <w:ind w:right="-567"/>
      <w:jc w:val="both"/>
    </w:pPr>
    <w:rPr>
      <w:rFonts w:ascii="Times New Roman" w:eastAsia="Times New Roman" w:hAnsi="Times New Roman" w:cs="Times New Roman"/>
      <w:sz w:val="24"/>
      <w:szCs w:val="28"/>
    </w:rPr>
  </w:style>
  <w:style w:type="paragraph" w:customStyle="1" w:styleId="Iauiue">
    <w:name w:val="Iau?iue"/>
    <w:rsid w:val="00B228DF"/>
    <w:pPr>
      <w:widowControl w:val="0"/>
      <w:spacing w:after="0" w:line="240" w:lineRule="auto"/>
      <w:ind w:firstLine="851"/>
      <w:jc w:val="both"/>
    </w:pPr>
    <w:rPr>
      <w:rFonts w:ascii="Times New Roman" w:eastAsia="Times New Roman" w:hAnsi="Times New Roman" w:cs="Times New Roman"/>
      <w:sz w:val="24"/>
      <w:szCs w:val="20"/>
    </w:rPr>
  </w:style>
  <w:style w:type="paragraph" w:customStyle="1" w:styleId="hex">
    <w:name w:val="hex"/>
    <w:basedOn w:val="a"/>
    <w:rsid w:val="00B228DF"/>
    <w:pPr>
      <w:spacing w:after="0" w:line="240" w:lineRule="auto"/>
    </w:pPr>
    <w:rPr>
      <w:rFonts w:ascii="Arial" w:eastAsia="Times New Roman" w:hAnsi="Arial" w:cs="Arial"/>
      <w:color w:val="000000"/>
      <w:sz w:val="16"/>
      <w:szCs w:val="16"/>
    </w:rPr>
  </w:style>
  <w:style w:type="paragraph" w:styleId="af7">
    <w:name w:val="Balloon Text"/>
    <w:basedOn w:val="a"/>
    <w:link w:val="af8"/>
    <w:semiHidden/>
    <w:rsid w:val="00B228DF"/>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semiHidden/>
    <w:rsid w:val="00B228DF"/>
    <w:rPr>
      <w:rFonts w:ascii="Tahoma" w:eastAsia="Times New Roman" w:hAnsi="Tahoma" w:cs="Times New Roman"/>
      <w:sz w:val="16"/>
      <w:szCs w:val="16"/>
    </w:rPr>
  </w:style>
  <w:style w:type="paragraph" w:styleId="af9">
    <w:name w:val="No Spacing"/>
    <w:uiPriority w:val="1"/>
    <w:qFormat/>
    <w:rsid w:val="00B228DF"/>
    <w:pPr>
      <w:spacing w:after="0" w:line="240" w:lineRule="auto"/>
    </w:pPr>
    <w:rPr>
      <w:rFonts w:ascii="Calibri" w:eastAsia="Times New Roman" w:hAnsi="Calibri" w:cs="Times New Roman"/>
    </w:rPr>
  </w:style>
  <w:style w:type="paragraph" w:styleId="afa">
    <w:name w:val="Block Text"/>
    <w:basedOn w:val="a"/>
    <w:rsid w:val="00B228DF"/>
    <w:pPr>
      <w:spacing w:after="0" w:line="240" w:lineRule="auto"/>
      <w:ind w:left="170" w:right="170" w:firstLine="720"/>
      <w:jc w:val="both"/>
    </w:pPr>
    <w:rPr>
      <w:rFonts w:ascii="Times New Roman" w:eastAsia="Times New Roman" w:hAnsi="Times New Roman" w:cs="Times New Roman"/>
      <w:sz w:val="28"/>
      <w:szCs w:val="20"/>
    </w:rPr>
  </w:style>
  <w:style w:type="paragraph" w:styleId="afb">
    <w:name w:val="Title"/>
    <w:basedOn w:val="a"/>
    <w:link w:val="afc"/>
    <w:qFormat/>
    <w:rsid w:val="00B228DF"/>
    <w:pPr>
      <w:spacing w:after="0" w:line="240" w:lineRule="auto"/>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B228DF"/>
    <w:rPr>
      <w:rFonts w:ascii="Times New Roman" w:eastAsia="Times New Roman" w:hAnsi="Times New Roman" w:cs="Times New Roman"/>
      <w:b/>
      <w:sz w:val="28"/>
      <w:szCs w:val="20"/>
    </w:rPr>
  </w:style>
  <w:style w:type="paragraph" w:customStyle="1" w:styleId="CharChar1CharChar1CharChar">
    <w:name w:val="Char Char Знак Знак1 Char Char1 Знак Знак Char Char"/>
    <w:basedOn w:val="a"/>
    <w:rsid w:val="00B228D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d">
    <w:name w:val="footnote text"/>
    <w:basedOn w:val="a"/>
    <w:link w:val="afe"/>
    <w:rsid w:val="00B228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B228DF"/>
    <w:rPr>
      <w:rFonts w:ascii="Times New Roman" w:eastAsia="Times New Roman" w:hAnsi="Times New Roman" w:cs="Times New Roman"/>
      <w:sz w:val="20"/>
      <w:szCs w:val="20"/>
    </w:rPr>
  </w:style>
  <w:style w:type="character" w:styleId="aff">
    <w:name w:val="footnote reference"/>
    <w:rsid w:val="00B228DF"/>
    <w:rPr>
      <w:vertAlign w:val="superscript"/>
    </w:rPr>
  </w:style>
  <w:style w:type="paragraph" w:customStyle="1" w:styleId="aff0">
    <w:name w:val="Знак"/>
    <w:basedOn w:val="a"/>
    <w:rsid w:val="00B228DF"/>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1">
    <w:name w:val="FollowedHyperlink"/>
    <w:rsid w:val="00B228DF"/>
    <w:rPr>
      <w:color w:val="800080"/>
      <w:u w:val="single"/>
    </w:rPr>
  </w:style>
  <w:style w:type="character" w:customStyle="1" w:styleId="24">
    <w:name w:val="Основной текст (2)_"/>
    <w:link w:val="25"/>
    <w:rsid w:val="00B228DF"/>
    <w:rPr>
      <w:sz w:val="23"/>
      <w:szCs w:val="23"/>
      <w:shd w:val="clear" w:color="auto" w:fill="FFFFFF"/>
    </w:rPr>
  </w:style>
  <w:style w:type="paragraph" w:customStyle="1" w:styleId="25">
    <w:name w:val="Основной текст (2)"/>
    <w:basedOn w:val="a"/>
    <w:link w:val="24"/>
    <w:rsid w:val="00B228DF"/>
    <w:pPr>
      <w:shd w:val="clear" w:color="auto" w:fill="FFFFFF"/>
      <w:spacing w:after="120" w:line="240" w:lineRule="atLeast"/>
      <w:ind w:hanging="720"/>
    </w:pPr>
    <w:rPr>
      <w:sz w:val="23"/>
      <w:szCs w:val="23"/>
      <w:shd w:val="clear" w:color="auto" w:fill="FFFFFF"/>
    </w:rPr>
  </w:style>
  <w:style w:type="paragraph" w:customStyle="1" w:styleId="26">
    <w:name w:val="Абзац списка2"/>
    <w:basedOn w:val="a"/>
    <w:rsid w:val="00B228DF"/>
    <w:pPr>
      <w:ind w:left="720"/>
    </w:pPr>
    <w:rPr>
      <w:rFonts w:ascii="Calibri" w:eastAsia="Times New Roman" w:hAnsi="Calibri" w:cs="Times New Roman"/>
      <w:lang w:eastAsia="en-US"/>
    </w:rPr>
  </w:style>
  <w:style w:type="paragraph" w:customStyle="1" w:styleId="Style5">
    <w:name w:val="Style5"/>
    <w:basedOn w:val="a"/>
    <w:rsid w:val="00B228D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rPr>
  </w:style>
  <w:style w:type="paragraph" w:styleId="33">
    <w:name w:val="Body Text Indent 3"/>
    <w:basedOn w:val="a"/>
    <w:link w:val="34"/>
    <w:rsid w:val="00B228D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B228DF"/>
    <w:rPr>
      <w:rFonts w:ascii="Times New Roman" w:eastAsia="Times New Roman" w:hAnsi="Times New Roman" w:cs="Times New Roman"/>
      <w:sz w:val="16"/>
      <w:szCs w:val="16"/>
    </w:rPr>
  </w:style>
  <w:style w:type="paragraph" w:customStyle="1" w:styleId="consplusnormal1">
    <w:name w:val="consplusnormal"/>
    <w:basedOn w:val="a"/>
    <w:rsid w:val="00B22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Абзац списка3"/>
    <w:basedOn w:val="a"/>
    <w:rsid w:val="00B228DF"/>
    <w:pPr>
      <w:ind w:left="720"/>
    </w:pPr>
    <w:rPr>
      <w:rFonts w:ascii="Calibri" w:eastAsia="Times New Roman" w:hAnsi="Calibri" w:cs="Calibri"/>
      <w:lang w:eastAsia="en-US"/>
    </w:rPr>
  </w:style>
  <w:style w:type="paragraph" w:customStyle="1" w:styleId="aff2">
    <w:name w:val="Вид документа"/>
    <w:basedOn w:val="a"/>
    <w:rsid w:val="00B228DF"/>
    <w:pPr>
      <w:spacing w:after="0" w:line="240" w:lineRule="auto"/>
      <w:jc w:val="center"/>
    </w:pPr>
    <w:rPr>
      <w:rFonts w:ascii="Times New Roman" w:eastAsia="Times New Roman" w:hAnsi="Times New Roman" w:cs="Times New Roman"/>
      <w:b/>
      <w:bCs/>
      <w:caps/>
      <w:sz w:val="28"/>
      <w:szCs w:val="28"/>
    </w:rPr>
  </w:style>
  <w:style w:type="paragraph" w:customStyle="1" w:styleId="aff3">
    <w:name w:val="Адрес угловой"/>
    <w:basedOn w:val="a"/>
    <w:rsid w:val="00B228DF"/>
    <w:pPr>
      <w:spacing w:after="0" w:line="240" w:lineRule="auto"/>
      <w:jc w:val="center"/>
    </w:pPr>
    <w:rPr>
      <w:rFonts w:ascii="Times New Roman" w:eastAsia="Times New Roman" w:hAnsi="Times New Roman" w:cs="Times New Roman"/>
      <w:sz w:val="24"/>
      <w:szCs w:val="20"/>
    </w:rPr>
  </w:style>
  <w:style w:type="paragraph" w:styleId="aff4">
    <w:name w:val="endnote text"/>
    <w:basedOn w:val="a"/>
    <w:link w:val="aff5"/>
    <w:rsid w:val="00B228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rsid w:val="00B228DF"/>
    <w:rPr>
      <w:rFonts w:ascii="Times New Roman" w:eastAsia="Times New Roman" w:hAnsi="Times New Roman" w:cs="Times New Roman"/>
      <w:sz w:val="20"/>
      <w:szCs w:val="20"/>
    </w:rPr>
  </w:style>
  <w:style w:type="character" w:styleId="aff6">
    <w:name w:val="endnote reference"/>
    <w:rsid w:val="00B228DF"/>
    <w:rPr>
      <w:vertAlign w:val="superscript"/>
    </w:rPr>
  </w:style>
  <w:style w:type="paragraph" w:customStyle="1" w:styleId="aff7">
    <w:name w:val="Перечисление"/>
    <w:basedOn w:val="a"/>
    <w:rsid w:val="00B228DF"/>
    <w:pPr>
      <w:tabs>
        <w:tab w:val="num" w:pos="360"/>
      </w:tabs>
      <w:spacing w:after="0" w:line="240" w:lineRule="auto"/>
      <w:ind w:left="360" w:hanging="360"/>
      <w:jc w:val="both"/>
    </w:pPr>
    <w:rPr>
      <w:rFonts w:ascii="Times New Roman" w:eastAsia="Times New Roman" w:hAnsi="Times New Roman" w:cs="Times New Roman"/>
      <w:sz w:val="28"/>
      <w:szCs w:val="20"/>
    </w:rPr>
  </w:style>
  <w:style w:type="paragraph" w:customStyle="1" w:styleId="11">
    <w:name w:val="1.1 Пункты отчета"/>
    <w:basedOn w:val="a"/>
    <w:qFormat/>
    <w:rsid w:val="00926AEC"/>
    <w:pPr>
      <w:numPr>
        <w:ilvl w:val="1"/>
        <w:numId w:val="39"/>
      </w:numPr>
      <w:autoSpaceDE w:val="0"/>
      <w:autoSpaceDN w:val="0"/>
      <w:adjustRightInd w:val="0"/>
      <w:spacing w:after="0" w:line="240" w:lineRule="auto"/>
      <w:ind w:left="0" w:firstLine="0"/>
      <w:jc w:val="both"/>
    </w:pPr>
    <w:rPr>
      <w:rFonts w:ascii="Times New Roman" w:eastAsia="Calibri" w:hAnsi="Times New Roman" w:cs="Times New Roman"/>
      <w:sz w:val="24"/>
      <w:szCs w:val="24"/>
      <w:lang w:eastAsia="en-US"/>
    </w:rPr>
  </w:style>
  <w:style w:type="paragraph" w:customStyle="1" w:styleId="1111">
    <w:name w:val="1.1.1.1 Пункт"/>
    <w:basedOn w:val="11"/>
    <w:link w:val="11110"/>
    <w:qFormat/>
    <w:rsid w:val="00926AEC"/>
    <w:pPr>
      <w:numPr>
        <w:ilvl w:val="3"/>
      </w:numPr>
      <w:spacing w:line="360" w:lineRule="auto"/>
      <w:ind w:left="0" w:firstLine="454"/>
    </w:pPr>
    <w:rPr>
      <w:rFonts w:eastAsia="Times New Roman"/>
    </w:rPr>
  </w:style>
  <w:style w:type="paragraph" w:customStyle="1" w:styleId="111">
    <w:name w:val="1.1.1. Пункты"/>
    <w:basedOn w:val="11"/>
    <w:qFormat/>
    <w:rsid w:val="00926AEC"/>
    <w:pPr>
      <w:numPr>
        <w:ilvl w:val="2"/>
      </w:numPr>
      <w:spacing w:line="360" w:lineRule="auto"/>
      <w:ind w:left="0" w:firstLine="0"/>
    </w:pPr>
    <w:rPr>
      <w:rFonts w:eastAsia="Times New Roman"/>
    </w:rPr>
  </w:style>
  <w:style w:type="character" w:customStyle="1" w:styleId="a9">
    <w:name w:val="Абзац списка Знак"/>
    <w:link w:val="a8"/>
    <w:uiPriority w:val="34"/>
    <w:locked/>
    <w:rsid w:val="00926AEC"/>
    <w:rPr>
      <w:rFonts w:ascii="Calibri" w:eastAsia="Calibri" w:hAnsi="Calibri" w:cs="Times New Roman"/>
      <w:lang w:eastAsia="en-US"/>
    </w:rPr>
  </w:style>
  <w:style w:type="character" w:customStyle="1" w:styleId="11110">
    <w:name w:val="1.1.1.1 Пункт Знак"/>
    <w:link w:val="1111"/>
    <w:locked/>
    <w:rsid w:val="00926AEC"/>
    <w:rPr>
      <w:rFonts w:ascii="Times New Roman" w:eastAsia="Times New Roman" w:hAnsi="Times New Roman" w:cs="Times New Roman"/>
      <w:sz w:val="24"/>
      <w:szCs w:val="24"/>
      <w:lang w:eastAsia="en-US"/>
    </w:rPr>
  </w:style>
  <w:style w:type="paragraph" w:customStyle="1" w:styleId="aff8">
    <w:name w:val="ТЕКСТ ГРАД"/>
    <w:basedOn w:val="a"/>
    <w:link w:val="aff9"/>
    <w:qFormat/>
    <w:rsid w:val="00926AEC"/>
    <w:pPr>
      <w:spacing w:after="0" w:line="360" w:lineRule="auto"/>
      <w:ind w:firstLine="709"/>
      <w:jc w:val="both"/>
    </w:pPr>
    <w:rPr>
      <w:rFonts w:ascii="Times New Roman" w:eastAsia="Times New Roman" w:hAnsi="Times New Roman" w:cs="Times New Roman"/>
      <w:sz w:val="24"/>
      <w:szCs w:val="24"/>
    </w:rPr>
  </w:style>
  <w:style w:type="character" w:customStyle="1" w:styleId="aff9">
    <w:name w:val="ТЕКСТ ГРАД Знак"/>
    <w:link w:val="aff8"/>
    <w:rsid w:val="00926AEC"/>
    <w:rPr>
      <w:rFonts w:ascii="Times New Roman" w:eastAsia="Times New Roman" w:hAnsi="Times New Roman" w:cs="Times New Roman"/>
      <w:sz w:val="24"/>
      <w:szCs w:val="24"/>
    </w:rPr>
  </w:style>
  <w:style w:type="paragraph" w:customStyle="1" w:styleId="110">
    <w:name w:val="1.1 Заголовок ОТЧЕТ НИР"/>
    <w:basedOn w:val="a"/>
    <w:link w:val="112"/>
    <w:qFormat/>
    <w:rsid w:val="00926AEC"/>
    <w:pPr>
      <w:keepNext/>
      <w:tabs>
        <w:tab w:val="left" w:pos="567"/>
        <w:tab w:val="num" w:pos="1080"/>
      </w:tabs>
      <w:spacing w:before="240" w:after="60" w:line="360" w:lineRule="auto"/>
      <w:ind w:left="567" w:hanging="567"/>
      <w:jc w:val="both"/>
      <w:outlineLvl w:val="1"/>
    </w:pPr>
    <w:rPr>
      <w:rFonts w:ascii="Times New Roman" w:eastAsia="Times New Roman" w:hAnsi="Times New Roman" w:cs="Times New Roman"/>
      <w:b/>
      <w:bCs/>
      <w:i/>
      <w:iCs/>
      <w:sz w:val="24"/>
      <w:szCs w:val="24"/>
      <w:lang w:eastAsia="en-US"/>
    </w:rPr>
  </w:style>
  <w:style w:type="character" w:customStyle="1" w:styleId="112">
    <w:name w:val="1.1 Заголовок ОТЧЕТ НИР Знак"/>
    <w:link w:val="110"/>
    <w:rsid w:val="00926AEC"/>
    <w:rPr>
      <w:rFonts w:ascii="Times New Roman" w:eastAsia="Times New Roman" w:hAnsi="Times New Roman" w:cs="Times New Roman"/>
      <w:b/>
      <w:bCs/>
      <w:i/>
      <w:iCs/>
      <w:sz w:val="24"/>
      <w:szCs w:val="24"/>
      <w:lang w:eastAsia="en-US"/>
    </w:rPr>
  </w:style>
</w:styles>
</file>

<file path=word/webSettings.xml><?xml version="1.0" encoding="utf-8"?>
<w:webSettings xmlns:r="http://schemas.openxmlformats.org/officeDocument/2006/relationships" xmlns:w="http://schemas.openxmlformats.org/wordprocessingml/2006/main">
  <w:divs>
    <w:div w:id="2404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4F12-9663-4C10-BCB5-712B3FEF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5402</Words>
  <Characters>30793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2017-12-11T07:12:00Z</cp:lastPrinted>
  <dcterms:created xsi:type="dcterms:W3CDTF">2017-12-06T12:28:00Z</dcterms:created>
  <dcterms:modified xsi:type="dcterms:W3CDTF">2017-12-12T08:26:00Z</dcterms:modified>
</cp:coreProperties>
</file>