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0B" w:rsidRDefault="001E5E0B" w:rsidP="00267030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РФ</w:t>
      </w:r>
    </w:p>
    <w:p w:rsidR="001E5E0B" w:rsidRDefault="001E5E0B" w:rsidP="00267030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АДМИНИСТРАЦИЯ</w:t>
      </w:r>
    </w:p>
    <w:p w:rsidR="001E5E0B" w:rsidRDefault="001E5E0B" w:rsidP="00267030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ЗАПАДНОДВИНСКОГО СЕЛЬСКОГО ПОСЕЛЕНИЯ</w:t>
      </w:r>
    </w:p>
    <w:p w:rsidR="001E5E0B" w:rsidRDefault="001E5E0B" w:rsidP="00267030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ЗАПАДНОДВИНСКОГО РАЙОНА ТВЕРСКОЙ ОБЛАСТИ</w:t>
      </w:r>
    </w:p>
    <w:p w:rsidR="001E5E0B" w:rsidRDefault="001E5E0B" w:rsidP="00267030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E5E0B" w:rsidRDefault="00267030" w:rsidP="00267030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3413F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3413F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1</w:t>
      </w:r>
      <w:r w:rsidR="001E5E0B">
        <w:rPr>
          <w:rFonts w:ascii="Arial" w:hAnsi="Arial" w:cs="Arial"/>
          <w:sz w:val="24"/>
          <w:szCs w:val="24"/>
        </w:rPr>
        <w:t xml:space="preserve">  г.                                       п. Велеса                                             №</w:t>
      </w:r>
      <w:r w:rsidR="009D3689">
        <w:rPr>
          <w:rFonts w:ascii="Arial" w:hAnsi="Arial" w:cs="Arial"/>
          <w:sz w:val="24"/>
          <w:szCs w:val="24"/>
        </w:rPr>
        <w:t>33а</w:t>
      </w:r>
    </w:p>
    <w:p w:rsidR="001E5E0B" w:rsidRDefault="001E5E0B" w:rsidP="00267030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1E5E0B" w:rsidRPr="00A631FE" w:rsidRDefault="003413F6" w:rsidP="00267030">
      <w:pPr>
        <w:pStyle w:val="a3"/>
        <w:ind w:left="-567"/>
        <w:rPr>
          <w:rFonts w:ascii="Arial" w:hAnsi="Arial" w:cs="Arial"/>
          <w:b/>
          <w:sz w:val="24"/>
          <w:szCs w:val="24"/>
        </w:rPr>
      </w:pPr>
      <w:r w:rsidRPr="00A631FE">
        <w:rPr>
          <w:rFonts w:ascii="Arial" w:hAnsi="Arial" w:cs="Arial"/>
          <w:b/>
          <w:sz w:val="24"/>
          <w:szCs w:val="24"/>
        </w:rPr>
        <w:t>О назначении</w:t>
      </w:r>
      <w:r w:rsidR="00267030">
        <w:rPr>
          <w:rFonts w:ascii="Arial" w:hAnsi="Arial" w:cs="Arial"/>
          <w:b/>
          <w:sz w:val="24"/>
          <w:szCs w:val="24"/>
        </w:rPr>
        <w:t xml:space="preserve">  </w:t>
      </w:r>
      <w:r w:rsidRPr="00A631FE">
        <w:rPr>
          <w:rFonts w:ascii="Arial" w:hAnsi="Arial" w:cs="Arial"/>
          <w:b/>
          <w:sz w:val="24"/>
          <w:szCs w:val="24"/>
        </w:rPr>
        <w:t xml:space="preserve"> публичных </w:t>
      </w:r>
      <w:r w:rsidR="00267030">
        <w:rPr>
          <w:rFonts w:ascii="Arial" w:hAnsi="Arial" w:cs="Arial"/>
          <w:b/>
          <w:sz w:val="24"/>
          <w:szCs w:val="24"/>
        </w:rPr>
        <w:t xml:space="preserve">  </w:t>
      </w:r>
      <w:r w:rsidRPr="00A631FE">
        <w:rPr>
          <w:rFonts w:ascii="Arial" w:hAnsi="Arial" w:cs="Arial"/>
          <w:b/>
          <w:sz w:val="24"/>
          <w:szCs w:val="24"/>
        </w:rPr>
        <w:t>слушаний</w:t>
      </w:r>
    </w:p>
    <w:p w:rsidR="00267030" w:rsidRDefault="003413F6" w:rsidP="00267030">
      <w:pPr>
        <w:pStyle w:val="a3"/>
        <w:ind w:left="-567"/>
        <w:rPr>
          <w:rFonts w:ascii="Arial" w:hAnsi="Arial" w:cs="Arial"/>
          <w:b/>
          <w:sz w:val="24"/>
          <w:szCs w:val="24"/>
        </w:rPr>
      </w:pPr>
      <w:r w:rsidRPr="00A631FE">
        <w:rPr>
          <w:rFonts w:ascii="Arial" w:hAnsi="Arial" w:cs="Arial"/>
          <w:b/>
          <w:sz w:val="24"/>
          <w:szCs w:val="24"/>
        </w:rPr>
        <w:t xml:space="preserve">по </w:t>
      </w:r>
      <w:r w:rsidR="00267030">
        <w:rPr>
          <w:rFonts w:ascii="Arial" w:hAnsi="Arial" w:cs="Arial"/>
          <w:b/>
          <w:sz w:val="24"/>
          <w:szCs w:val="24"/>
        </w:rPr>
        <w:t>проекту нормативного правового акта</w:t>
      </w:r>
    </w:p>
    <w:p w:rsidR="00267030" w:rsidRDefault="00267030" w:rsidP="00267030">
      <w:pPr>
        <w:pStyle w:val="a3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«Генеральный план</w:t>
      </w:r>
      <w:r w:rsidR="001E5E0B" w:rsidRPr="00A631FE">
        <w:rPr>
          <w:rFonts w:ascii="Arial" w:hAnsi="Arial" w:cs="Arial"/>
          <w:b/>
          <w:sz w:val="24"/>
          <w:szCs w:val="24"/>
        </w:rPr>
        <w:t xml:space="preserve"> </w:t>
      </w:r>
      <w:r w:rsidR="003413F6" w:rsidRPr="00A631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5E0B" w:rsidRPr="00A631FE">
        <w:rPr>
          <w:rFonts w:ascii="Arial" w:hAnsi="Arial" w:cs="Arial"/>
          <w:b/>
          <w:sz w:val="24"/>
          <w:szCs w:val="24"/>
        </w:rPr>
        <w:t>Западнодвинского</w:t>
      </w:r>
      <w:proofErr w:type="spellEnd"/>
      <w:r w:rsidR="001E5E0B" w:rsidRPr="00A631FE">
        <w:rPr>
          <w:rFonts w:ascii="Arial" w:hAnsi="Arial" w:cs="Arial"/>
          <w:b/>
          <w:sz w:val="24"/>
          <w:szCs w:val="24"/>
        </w:rPr>
        <w:t xml:space="preserve">  </w:t>
      </w:r>
    </w:p>
    <w:p w:rsidR="00267030" w:rsidRDefault="001E5E0B" w:rsidP="00267030">
      <w:pPr>
        <w:pStyle w:val="a3"/>
        <w:ind w:left="-567"/>
        <w:rPr>
          <w:rFonts w:ascii="Arial" w:hAnsi="Arial" w:cs="Arial"/>
          <w:b/>
          <w:sz w:val="24"/>
          <w:szCs w:val="24"/>
        </w:rPr>
      </w:pPr>
      <w:r w:rsidRPr="00A631FE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267030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A631FE">
        <w:rPr>
          <w:rFonts w:ascii="Arial" w:hAnsi="Arial" w:cs="Arial"/>
          <w:b/>
          <w:sz w:val="24"/>
          <w:szCs w:val="24"/>
        </w:rPr>
        <w:t>Западнодвинского</w:t>
      </w:r>
      <w:proofErr w:type="spellEnd"/>
      <w:r w:rsidRPr="00A631FE">
        <w:rPr>
          <w:rFonts w:ascii="Arial" w:hAnsi="Arial" w:cs="Arial"/>
          <w:b/>
          <w:sz w:val="24"/>
          <w:szCs w:val="24"/>
        </w:rPr>
        <w:t xml:space="preserve"> </w:t>
      </w:r>
    </w:p>
    <w:p w:rsidR="001E5E0B" w:rsidRPr="00A631FE" w:rsidRDefault="001E5E0B" w:rsidP="00267030">
      <w:pPr>
        <w:pStyle w:val="a3"/>
        <w:ind w:left="-567"/>
        <w:rPr>
          <w:rFonts w:ascii="Arial" w:hAnsi="Arial" w:cs="Arial"/>
          <w:b/>
          <w:sz w:val="24"/>
          <w:szCs w:val="24"/>
        </w:rPr>
      </w:pPr>
      <w:r w:rsidRPr="00A631FE">
        <w:rPr>
          <w:rFonts w:ascii="Arial" w:hAnsi="Arial" w:cs="Arial"/>
          <w:b/>
          <w:sz w:val="24"/>
          <w:szCs w:val="24"/>
        </w:rPr>
        <w:t>района Тверской области</w:t>
      </w:r>
      <w:r w:rsidR="00267030">
        <w:rPr>
          <w:rFonts w:ascii="Arial" w:hAnsi="Arial" w:cs="Arial"/>
          <w:b/>
          <w:sz w:val="24"/>
          <w:szCs w:val="24"/>
        </w:rPr>
        <w:t>»</w:t>
      </w:r>
    </w:p>
    <w:p w:rsidR="001E5E0B" w:rsidRDefault="001E5E0B" w:rsidP="00267030">
      <w:pPr>
        <w:pStyle w:val="a3"/>
        <w:ind w:left="-567"/>
        <w:rPr>
          <w:rFonts w:ascii="Arial" w:hAnsi="Arial" w:cs="Arial"/>
          <w:sz w:val="24"/>
          <w:szCs w:val="24"/>
        </w:rPr>
      </w:pPr>
    </w:p>
    <w:p w:rsidR="001E5E0B" w:rsidRDefault="003413F6" w:rsidP="00267030">
      <w:pPr>
        <w:pStyle w:val="a3"/>
        <w:ind w:left="-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соблюдения прав человека на благоприятные условия деятельности, прав и законных интересов правообладателей земельных участков и объектов капитального строительства, в соответствии со статьей 33 Градостроительного кодекса Российской Федерации, ст. 14, 28 Федерального закона о 06.10.2003  № 131-ФЗ «Об общих принципах организации местного самоуправления в Росс</w:t>
      </w:r>
      <w:r w:rsidR="00267030">
        <w:rPr>
          <w:rFonts w:ascii="Arial" w:hAnsi="Arial" w:cs="Arial"/>
          <w:sz w:val="24"/>
          <w:szCs w:val="24"/>
        </w:rPr>
        <w:t>ийской Федерации»</w:t>
      </w:r>
      <w:r w:rsidR="00B273EA">
        <w:rPr>
          <w:rFonts w:ascii="Arial" w:hAnsi="Arial" w:cs="Arial"/>
          <w:sz w:val="24"/>
          <w:szCs w:val="24"/>
        </w:rPr>
        <w:t xml:space="preserve">,  </w:t>
      </w:r>
      <w:r w:rsidR="001E5E0B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 w:rsidR="001E5E0B">
        <w:rPr>
          <w:rFonts w:ascii="Arial" w:hAnsi="Arial" w:cs="Arial"/>
          <w:sz w:val="24"/>
          <w:szCs w:val="24"/>
        </w:rPr>
        <w:t>Западнодвинское</w:t>
      </w:r>
      <w:proofErr w:type="spellEnd"/>
      <w:r w:rsidR="001E5E0B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1E5E0B">
        <w:rPr>
          <w:rFonts w:ascii="Arial" w:hAnsi="Arial" w:cs="Arial"/>
          <w:sz w:val="24"/>
          <w:szCs w:val="24"/>
        </w:rPr>
        <w:t>Западнодвинского</w:t>
      </w:r>
      <w:proofErr w:type="spellEnd"/>
      <w:r w:rsidR="001E5E0B">
        <w:rPr>
          <w:rFonts w:ascii="Arial" w:hAnsi="Arial" w:cs="Arial"/>
          <w:sz w:val="24"/>
          <w:szCs w:val="24"/>
        </w:rPr>
        <w:t xml:space="preserve"> района Тверской облас</w:t>
      </w:r>
      <w:r w:rsidR="00B273EA">
        <w:rPr>
          <w:rFonts w:ascii="Arial" w:hAnsi="Arial" w:cs="Arial"/>
          <w:sz w:val="24"/>
          <w:szCs w:val="24"/>
        </w:rPr>
        <w:t>ти,</w:t>
      </w:r>
      <w:proofErr w:type="gramEnd"/>
    </w:p>
    <w:p w:rsidR="001E5E0B" w:rsidRDefault="001E5E0B" w:rsidP="00267030">
      <w:pPr>
        <w:pStyle w:val="a3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</w:t>
      </w:r>
      <w:r w:rsidR="0064652F">
        <w:rPr>
          <w:rFonts w:ascii="Arial" w:hAnsi="Arial" w:cs="Arial"/>
          <w:sz w:val="24"/>
          <w:szCs w:val="24"/>
        </w:rPr>
        <w:t>льского поселения ПОСТАНОВЛЯЕТ:</w:t>
      </w:r>
    </w:p>
    <w:p w:rsidR="001E5E0B" w:rsidRDefault="001E5E0B" w:rsidP="00267030">
      <w:pPr>
        <w:pStyle w:val="a3"/>
        <w:ind w:left="-567"/>
        <w:jc w:val="center"/>
        <w:rPr>
          <w:rFonts w:ascii="Arial" w:hAnsi="Arial" w:cs="Arial"/>
          <w:sz w:val="24"/>
          <w:szCs w:val="24"/>
        </w:rPr>
      </w:pPr>
    </w:p>
    <w:p w:rsidR="001E5E0B" w:rsidRPr="00267030" w:rsidRDefault="00B273EA" w:rsidP="00267030">
      <w:pPr>
        <w:pStyle w:val="a3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1.Назначить проведение публичных слушаний по проекту муниципального правового акта </w:t>
      </w:r>
      <w:r w:rsidR="00267030">
        <w:rPr>
          <w:rFonts w:ascii="Arial" w:hAnsi="Arial" w:cs="Arial"/>
          <w:sz w:val="24"/>
          <w:szCs w:val="24"/>
        </w:rPr>
        <w:t>«Генеральный план</w:t>
      </w:r>
      <w:r>
        <w:rPr>
          <w:rFonts w:ascii="Arial" w:hAnsi="Arial" w:cs="Arial"/>
          <w:sz w:val="24"/>
          <w:szCs w:val="24"/>
        </w:rPr>
        <w:t xml:space="preserve"> </w:t>
      </w:r>
      <w:r w:rsidR="001E5E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E0B">
        <w:rPr>
          <w:rFonts w:ascii="Arial" w:hAnsi="Arial" w:cs="Arial"/>
          <w:sz w:val="24"/>
          <w:szCs w:val="24"/>
        </w:rPr>
        <w:t>Западнодвинского</w:t>
      </w:r>
      <w:proofErr w:type="spellEnd"/>
      <w:r w:rsidR="001E5E0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E5E0B">
        <w:rPr>
          <w:rFonts w:ascii="Arial" w:hAnsi="Arial" w:cs="Arial"/>
          <w:sz w:val="24"/>
          <w:szCs w:val="24"/>
        </w:rPr>
        <w:t>Западнодвинского</w:t>
      </w:r>
      <w:proofErr w:type="spellEnd"/>
      <w:r w:rsidR="001E5E0B">
        <w:rPr>
          <w:rFonts w:ascii="Arial" w:hAnsi="Arial" w:cs="Arial"/>
          <w:sz w:val="24"/>
          <w:szCs w:val="24"/>
        </w:rPr>
        <w:t xml:space="preserve"> района Тверской области</w:t>
      </w:r>
      <w:r w:rsidR="00267030">
        <w:rPr>
          <w:rFonts w:ascii="Arial" w:hAnsi="Arial" w:cs="Arial"/>
          <w:sz w:val="24"/>
          <w:szCs w:val="24"/>
        </w:rPr>
        <w:t>».</w:t>
      </w:r>
    </w:p>
    <w:p w:rsidR="00DC7896" w:rsidRDefault="00267030" w:rsidP="00267030">
      <w:pPr>
        <w:pStyle w:val="a3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C7896">
        <w:rPr>
          <w:rFonts w:ascii="Arial" w:eastAsia="Times New Roman" w:hAnsi="Arial" w:cs="Arial"/>
          <w:sz w:val="24"/>
          <w:szCs w:val="24"/>
          <w:lang w:eastAsia="ru-RU"/>
        </w:rPr>
        <w:t>2. Организатором публичных слушаний назначить комиссию по подготовке проекта Правил землепользования и застройки.</w:t>
      </w:r>
    </w:p>
    <w:p w:rsidR="00DC7896" w:rsidRDefault="00267030" w:rsidP="00267030">
      <w:pPr>
        <w:pStyle w:val="a3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="00DC7896">
        <w:rPr>
          <w:rFonts w:ascii="Arial" w:eastAsia="Times New Roman" w:hAnsi="Arial" w:cs="Arial"/>
          <w:sz w:val="24"/>
          <w:szCs w:val="24"/>
          <w:lang w:eastAsia="ru-RU"/>
        </w:rPr>
        <w:t xml:space="preserve">3.Назначить проведение публичных слушаний по проекту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правового акта «Генеральный план </w:t>
      </w:r>
      <w:proofErr w:type="spellStart"/>
      <w:r w:rsidR="00DC7896">
        <w:rPr>
          <w:rFonts w:ascii="Arial" w:eastAsia="Times New Roman" w:hAnsi="Arial" w:cs="Arial"/>
          <w:sz w:val="24"/>
          <w:szCs w:val="24"/>
          <w:lang w:eastAsia="ru-RU"/>
        </w:rPr>
        <w:t>Западнодвинского</w:t>
      </w:r>
      <w:proofErr w:type="spellEnd"/>
      <w:r w:rsidR="00DC789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области»:</w:t>
      </w:r>
      <w:r w:rsidR="00DC7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20 октября 2011 года  в деревнях Бибирево в 10 часов 00 минут в здании ДК, Дуброво в 12 часов 00 минут в здании библиотеки,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Улин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в14 часов 00 минут в здании ДК;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21 октября  2011 года в деревнях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Хотино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11 часов 00 минут в здании ДК,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Фофаново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13 часов 00 минут в здании ДК, Баево </w:t>
      </w:r>
      <w:r w:rsidR="001644B7">
        <w:rPr>
          <w:rFonts w:ascii="Arial" w:eastAsia="Times New Roman" w:hAnsi="Arial" w:cs="Arial"/>
          <w:sz w:val="24"/>
          <w:szCs w:val="24"/>
          <w:lang w:eastAsia="ru-RU"/>
        </w:rPr>
        <w:t>в 15 часов 00 минут в здании ДК.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C7896" w:rsidRDefault="00267030" w:rsidP="00267030">
      <w:pPr>
        <w:pStyle w:val="a3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DC789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7464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C7896">
        <w:rPr>
          <w:rFonts w:ascii="Arial" w:eastAsia="Times New Roman" w:hAnsi="Arial" w:cs="Arial"/>
          <w:sz w:val="24"/>
          <w:szCs w:val="24"/>
          <w:lang w:eastAsia="ru-RU"/>
        </w:rPr>
        <w:t xml:space="preserve">становить срок подачи предложений и рекомендаций по публичным слушаниям до </w:t>
      </w:r>
      <w:r>
        <w:rPr>
          <w:rFonts w:ascii="Arial" w:eastAsia="Times New Roman" w:hAnsi="Arial" w:cs="Arial"/>
          <w:sz w:val="24"/>
          <w:szCs w:val="24"/>
          <w:lang w:eastAsia="ru-RU"/>
        </w:rPr>
        <w:t>19 октября</w:t>
      </w:r>
      <w:r w:rsidR="00DC7896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C789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74648E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принимаются в администрации </w:t>
      </w:r>
      <w:proofErr w:type="spellStart"/>
      <w:r w:rsidR="0074648E">
        <w:rPr>
          <w:rFonts w:ascii="Arial" w:eastAsia="Times New Roman" w:hAnsi="Arial" w:cs="Arial"/>
          <w:sz w:val="24"/>
          <w:szCs w:val="24"/>
          <w:lang w:eastAsia="ru-RU"/>
        </w:rPr>
        <w:t>Западнодвинского</w:t>
      </w:r>
      <w:proofErr w:type="spellEnd"/>
      <w:r w:rsidR="007464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адресу: г. Западная Двина, ул. Кирова, д.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18, </w:t>
      </w:r>
      <w:r w:rsidR="0074648E">
        <w:rPr>
          <w:rFonts w:ascii="Arial" w:eastAsia="Times New Roman" w:hAnsi="Arial" w:cs="Arial"/>
          <w:sz w:val="24"/>
          <w:szCs w:val="24"/>
          <w:lang w:eastAsia="ru-RU"/>
        </w:rPr>
        <w:t xml:space="preserve"> тел. 2-18-51.</w:t>
      </w:r>
    </w:p>
    <w:p w:rsidR="0074648E" w:rsidRDefault="00267030" w:rsidP="00267030">
      <w:pPr>
        <w:pStyle w:val="a3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4648E">
        <w:rPr>
          <w:rFonts w:ascii="Arial" w:eastAsia="Times New Roman" w:hAnsi="Arial" w:cs="Arial"/>
          <w:sz w:val="24"/>
          <w:szCs w:val="24"/>
          <w:lang w:eastAsia="ru-RU"/>
        </w:rPr>
        <w:t xml:space="preserve"> 5. Комиссии по подготовке проекта внесения изменений в Правила землепользования и застройки </w:t>
      </w:r>
      <w:proofErr w:type="spellStart"/>
      <w:r w:rsidR="0074648E">
        <w:rPr>
          <w:rFonts w:ascii="Arial" w:eastAsia="Times New Roman" w:hAnsi="Arial" w:cs="Arial"/>
          <w:sz w:val="24"/>
          <w:szCs w:val="24"/>
          <w:lang w:eastAsia="ru-RU"/>
        </w:rPr>
        <w:t>Западнодвинского</w:t>
      </w:r>
      <w:proofErr w:type="spellEnd"/>
      <w:r w:rsidR="007464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74648E" w:rsidRDefault="0074648E" w:rsidP="00267030">
      <w:pPr>
        <w:pStyle w:val="a3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5.1. Обеспечить проведение публичных слушаний, указанных в пункте   1 настоящего </w:t>
      </w:r>
      <w:r w:rsidR="00C53E7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80D1E">
        <w:rPr>
          <w:rFonts w:ascii="Arial" w:eastAsia="Times New Roman" w:hAnsi="Arial" w:cs="Arial"/>
          <w:sz w:val="24"/>
          <w:szCs w:val="24"/>
          <w:lang w:eastAsia="ru-RU"/>
        </w:rPr>
        <w:t>остановления</w:t>
      </w:r>
      <w:r w:rsidR="00C53E7C">
        <w:rPr>
          <w:rFonts w:ascii="Arial" w:eastAsia="Times New Roman" w:hAnsi="Arial" w:cs="Arial"/>
          <w:sz w:val="24"/>
          <w:szCs w:val="24"/>
          <w:lang w:eastAsia="ru-RU"/>
        </w:rPr>
        <w:t>, и подготовку заключения о результатах слушаний.</w:t>
      </w:r>
    </w:p>
    <w:p w:rsidR="00C53E7C" w:rsidRDefault="00267030" w:rsidP="00267030">
      <w:pPr>
        <w:pStyle w:val="a3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53E7C">
        <w:rPr>
          <w:rFonts w:ascii="Arial" w:eastAsia="Times New Roman" w:hAnsi="Arial" w:cs="Arial"/>
          <w:sz w:val="24"/>
          <w:szCs w:val="24"/>
          <w:lang w:eastAsia="ru-RU"/>
        </w:rPr>
        <w:t>6.Настоящее постановление вступает в силу с момента его подписания, подлежит официальному обнародованию и размещению на официальном сайте администрации  района  в разделе администрации поселений.</w:t>
      </w:r>
    </w:p>
    <w:p w:rsidR="001E5E0B" w:rsidRDefault="00267030" w:rsidP="00267030">
      <w:pPr>
        <w:pStyle w:val="a3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C53E7C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="00C53E7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53E7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7030" w:rsidRDefault="00267030" w:rsidP="00267030">
      <w:pPr>
        <w:pStyle w:val="a3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030" w:rsidRDefault="00267030" w:rsidP="00267030">
      <w:pPr>
        <w:pStyle w:val="a3"/>
        <w:ind w:left="-567"/>
        <w:jc w:val="both"/>
        <w:rPr>
          <w:rFonts w:ascii="Arial" w:hAnsi="Arial" w:cs="Arial"/>
          <w:sz w:val="24"/>
          <w:szCs w:val="24"/>
        </w:rPr>
      </w:pPr>
    </w:p>
    <w:p w:rsidR="00267030" w:rsidRDefault="00267030" w:rsidP="00267030">
      <w:pPr>
        <w:pStyle w:val="a3"/>
        <w:ind w:left="-567"/>
        <w:jc w:val="both"/>
        <w:rPr>
          <w:rFonts w:ascii="Arial" w:hAnsi="Arial" w:cs="Arial"/>
          <w:sz w:val="24"/>
          <w:szCs w:val="24"/>
        </w:rPr>
      </w:pPr>
    </w:p>
    <w:p w:rsidR="00267030" w:rsidRPr="00267030" w:rsidRDefault="001E5E0B" w:rsidP="00C211DC">
      <w:pPr>
        <w:pStyle w:val="a3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Н.А.Боркова</w:t>
      </w:r>
      <w:proofErr w:type="spellEnd"/>
    </w:p>
    <w:sectPr w:rsidR="00267030" w:rsidRPr="00267030" w:rsidSect="002670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891"/>
    <w:multiLevelType w:val="hybridMultilevel"/>
    <w:tmpl w:val="10C25B38"/>
    <w:lvl w:ilvl="0" w:tplc="5E8ED78E">
      <w:start w:val="1"/>
      <w:numFmt w:val="decimal"/>
      <w:lvlText w:val="%1."/>
      <w:lvlJc w:val="left"/>
      <w:pPr>
        <w:ind w:left="127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E0B"/>
    <w:rsid w:val="000B4628"/>
    <w:rsid w:val="001644B7"/>
    <w:rsid w:val="001E5E0B"/>
    <w:rsid w:val="002451F8"/>
    <w:rsid w:val="00267030"/>
    <w:rsid w:val="002E44F0"/>
    <w:rsid w:val="003413F6"/>
    <w:rsid w:val="00435DF1"/>
    <w:rsid w:val="00613425"/>
    <w:rsid w:val="0064652F"/>
    <w:rsid w:val="006A1412"/>
    <w:rsid w:val="0074648E"/>
    <w:rsid w:val="009D3689"/>
    <w:rsid w:val="00A3217F"/>
    <w:rsid w:val="00A631FE"/>
    <w:rsid w:val="00B273EA"/>
    <w:rsid w:val="00C211DC"/>
    <w:rsid w:val="00C53E7C"/>
    <w:rsid w:val="00CB7156"/>
    <w:rsid w:val="00D12311"/>
    <w:rsid w:val="00D452C5"/>
    <w:rsid w:val="00DC7896"/>
    <w:rsid w:val="00E80D1E"/>
    <w:rsid w:val="00ED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E0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2017-06-07T12:01:00Z</cp:lastPrinted>
  <dcterms:created xsi:type="dcterms:W3CDTF">2013-04-03T07:35:00Z</dcterms:created>
  <dcterms:modified xsi:type="dcterms:W3CDTF">2017-06-07T12:02:00Z</dcterms:modified>
</cp:coreProperties>
</file>